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4169" w14:textId="77777777" w:rsidR="00D67774" w:rsidRDefault="00D67774" w:rsidP="00D67774">
      <w:pPr>
        <w:autoSpaceDE w:val="0"/>
        <w:autoSpaceDN w:val="0"/>
        <w:adjustRightInd w:val="0"/>
        <w:rPr>
          <w:rFonts w:ascii="Arial" w:eastAsiaTheme="minorHAnsi" w:hAnsi="Arial" w:cs="Arial"/>
          <w:b/>
          <w:bCs/>
          <w:sz w:val="24"/>
          <w:szCs w:val="24"/>
          <w:lang w:eastAsia="en-US"/>
        </w:rPr>
      </w:pPr>
    </w:p>
    <w:p w14:paraId="7EB58616" w14:textId="77777777" w:rsidR="00D67774" w:rsidRDefault="00D67774" w:rsidP="00D67774">
      <w:pPr>
        <w:autoSpaceDE w:val="0"/>
        <w:autoSpaceDN w:val="0"/>
        <w:adjustRightInd w:val="0"/>
        <w:rPr>
          <w:rFonts w:ascii="Arial" w:eastAsiaTheme="minorHAnsi" w:hAnsi="Arial" w:cs="Arial"/>
          <w:b/>
          <w:bCs/>
          <w:sz w:val="24"/>
          <w:szCs w:val="24"/>
          <w:lang w:eastAsia="en-US"/>
        </w:rPr>
      </w:pPr>
    </w:p>
    <w:p w14:paraId="570F52A6" w14:textId="77777777" w:rsidR="00D67774" w:rsidRDefault="00D67774" w:rsidP="00D67774">
      <w:pPr>
        <w:autoSpaceDE w:val="0"/>
        <w:autoSpaceDN w:val="0"/>
        <w:adjustRightInd w:val="0"/>
        <w:rPr>
          <w:rFonts w:ascii="Arial" w:eastAsiaTheme="minorHAnsi" w:hAnsi="Arial" w:cs="Arial"/>
          <w:b/>
          <w:bCs/>
          <w:sz w:val="24"/>
          <w:szCs w:val="24"/>
          <w:lang w:eastAsia="en-US"/>
        </w:rPr>
      </w:pPr>
    </w:p>
    <w:p w14:paraId="3A4AE7C5" w14:textId="77777777"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2DFB0932" w14:textId="77777777"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1BF2900A" w14:textId="77777777"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0323BD1A" w14:textId="77777777"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44FDB9C9" w14:textId="77777777"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5F141EB1" w14:textId="77777777"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1EC0E463" w14:textId="54CD326B" w:rsidR="00D67774" w:rsidRPr="00D67774" w:rsidRDefault="00D67774" w:rsidP="00D67774">
      <w:pPr>
        <w:autoSpaceDE w:val="0"/>
        <w:autoSpaceDN w:val="0"/>
        <w:adjustRightInd w:val="0"/>
        <w:jc w:val="center"/>
        <w:rPr>
          <w:rFonts w:ascii="Arial" w:eastAsiaTheme="minorHAnsi" w:hAnsi="Arial" w:cs="Arial"/>
          <w:b/>
          <w:bCs/>
          <w:sz w:val="40"/>
          <w:szCs w:val="40"/>
          <w:lang w:eastAsia="en-US"/>
        </w:rPr>
      </w:pPr>
      <w:r w:rsidRPr="00D67774">
        <w:rPr>
          <w:rFonts w:ascii="Arial" w:eastAsiaTheme="minorHAnsi" w:hAnsi="Arial" w:cs="Arial"/>
          <w:b/>
          <w:bCs/>
          <w:sz w:val="40"/>
          <w:szCs w:val="40"/>
          <w:lang w:eastAsia="en-US"/>
        </w:rPr>
        <w:t>RELATÓRIO MENSAL DE INVESTIMENTOS</w:t>
      </w:r>
    </w:p>
    <w:p w14:paraId="07719CC7" w14:textId="2C98385D"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66B718DB" w14:textId="194177EE"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7FA2AE4A" w14:textId="6B21FC66"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11DCC3A7" w14:textId="5D4A950A"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11448364" w14:textId="77777777"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4812B7C5" w14:textId="77777777" w:rsidR="00D67774" w:rsidRDefault="00D67774" w:rsidP="00D67774">
      <w:pPr>
        <w:autoSpaceDE w:val="0"/>
        <w:autoSpaceDN w:val="0"/>
        <w:adjustRightInd w:val="0"/>
        <w:rPr>
          <w:rFonts w:ascii="Arial" w:eastAsiaTheme="minorHAnsi" w:hAnsi="Arial" w:cs="Arial"/>
          <w:b/>
          <w:bCs/>
          <w:sz w:val="24"/>
          <w:szCs w:val="24"/>
          <w:lang w:eastAsia="en-US"/>
        </w:rPr>
      </w:pPr>
    </w:p>
    <w:p w14:paraId="43964AAE" w14:textId="2BB2F924" w:rsidR="00D67774" w:rsidRDefault="00D67774" w:rsidP="00D67774">
      <w:pPr>
        <w:autoSpaceDE w:val="0"/>
        <w:autoSpaceDN w:val="0"/>
        <w:adjustRightInd w:val="0"/>
        <w:jc w:val="center"/>
        <w:rPr>
          <w:rFonts w:ascii="Arial" w:eastAsiaTheme="minorHAnsi" w:hAnsi="Arial" w:cs="Arial"/>
          <w:b/>
          <w:bCs/>
          <w:sz w:val="36"/>
          <w:szCs w:val="36"/>
          <w:lang w:eastAsia="en-US"/>
        </w:rPr>
      </w:pPr>
      <w:r w:rsidRPr="00D67774">
        <w:rPr>
          <w:rFonts w:ascii="Arial" w:eastAsiaTheme="minorHAnsi" w:hAnsi="Arial" w:cs="Arial"/>
          <w:b/>
          <w:bCs/>
          <w:sz w:val="36"/>
          <w:szCs w:val="36"/>
          <w:lang w:eastAsia="en-US"/>
        </w:rPr>
        <w:t>Comitê de Investimentos</w:t>
      </w:r>
    </w:p>
    <w:p w14:paraId="0C0C9AD2" w14:textId="1AFA4287" w:rsidR="001146D5" w:rsidRPr="00D67774" w:rsidRDefault="001146D5" w:rsidP="00D67774">
      <w:pPr>
        <w:autoSpaceDE w:val="0"/>
        <w:autoSpaceDN w:val="0"/>
        <w:adjustRightInd w:val="0"/>
        <w:jc w:val="center"/>
        <w:rPr>
          <w:rFonts w:ascii="Arial" w:eastAsiaTheme="minorHAnsi" w:hAnsi="Arial" w:cs="Arial"/>
          <w:b/>
          <w:bCs/>
          <w:sz w:val="36"/>
          <w:szCs w:val="36"/>
          <w:lang w:eastAsia="en-US"/>
        </w:rPr>
      </w:pPr>
      <w:r>
        <w:rPr>
          <w:rFonts w:ascii="Arial" w:eastAsiaTheme="minorHAnsi" w:hAnsi="Arial" w:cs="Arial"/>
          <w:b/>
          <w:bCs/>
          <w:sz w:val="36"/>
          <w:szCs w:val="36"/>
          <w:lang w:eastAsia="en-US"/>
        </w:rPr>
        <w:t>TAIÓPREV</w:t>
      </w:r>
    </w:p>
    <w:p w14:paraId="26DBB43A" w14:textId="21EA54C1"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35C22B88" w14:textId="750CDBD1"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0959D1D9" w14:textId="55D41B1E"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45212AF6" w14:textId="2479E9C6"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740A1290" w14:textId="41772303"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1286F7F2" w14:textId="5EE2A7D3"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384D2A3C" w14:textId="035A1ECF"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335CAAF7" w14:textId="05178F50"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73E1B1C6" w14:textId="346DDE3C"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75F36D73" w14:textId="16BAC3D3"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15F730A0" w14:textId="47111BBA"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20794757" w14:textId="38D47A90"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4A6EB357" w14:textId="13E2DFF5"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01B67B32" w14:textId="50A0E1B0"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46FF0371" w14:textId="4033E31D"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219C99F1" w14:textId="0FCA7431"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64D833C5" w14:textId="554700B4"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1FF2E810" w14:textId="44BD6C27"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31EAF2CE" w14:textId="1D718C20"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28195F73" w14:textId="706F7E9D"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005943F3" w14:textId="7B907EF1"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7162D032" w14:textId="76DA04EC"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24FBCE31" w14:textId="77777777" w:rsidR="00BC0F3D" w:rsidRDefault="00BC0F3D" w:rsidP="00D67774">
      <w:pPr>
        <w:autoSpaceDE w:val="0"/>
        <w:autoSpaceDN w:val="0"/>
        <w:adjustRightInd w:val="0"/>
        <w:jc w:val="center"/>
        <w:rPr>
          <w:rFonts w:ascii="Arial" w:eastAsiaTheme="minorHAnsi" w:hAnsi="Arial" w:cs="Arial"/>
          <w:b/>
          <w:bCs/>
          <w:sz w:val="24"/>
          <w:szCs w:val="24"/>
          <w:lang w:eastAsia="en-US"/>
        </w:rPr>
      </w:pPr>
    </w:p>
    <w:p w14:paraId="24F1E8B1" w14:textId="6F7897BA" w:rsidR="00D67774" w:rsidRDefault="00D67774" w:rsidP="00D67774">
      <w:pPr>
        <w:autoSpaceDE w:val="0"/>
        <w:autoSpaceDN w:val="0"/>
        <w:adjustRightInd w:val="0"/>
        <w:jc w:val="center"/>
        <w:rPr>
          <w:rFonts w:ascii="Arial" w:eastAsiaTheme="minorHAnsi" w:hAnsi="Arial" w:cs="Arial"/>
          <w:b/>
          <w:bCs/>
          <w:sz w:val="24"/>
          <w:szCs w:val="24"/>
          <w:lang w:eastAsia="en-US"/>
        </w:rPr>
      </w:pPr>
    </w:p>
    <w:p w14:paraId="0061BB14" w14:textId="77777777" w:rsidR="00D67774" w:rsidRPr="00D67774" w:rsidRDefault="00D67774" w:rsidP="00D67774">
      <w:pPr>
        <w:autoSpaceDE w:val="0"/>
        <w:autoSpaceDN w:val="0"/>
        <w:adjustRightInd w:val="0"/>
        <w:jc w:val="center"/>
        <w:rPr>
          <w:rFonts w:ascii="Arial" w:eastAsiaTheme="minorHAnsi" w:hAnsi="Arial" w:cs="Arial"/>
          <w:b/>
          <w:bCs/>
          <w:sz w:val="24"/>
          <w:szCs w:val="24"/>
          <w:lang w:eastAsia="en-US"/>
        </w:rPr>
      </w:pPr>
    </w:p>
    <w:p w14:paraId="335C457B" w14:textId="77777777" w:rsidR="00D67774" w:rsidRDefault="00D67774" w:rsidP="00D67774">
      <w:pPr>
        <w:autoSpaceDE w:val="0"/>
        <w:autoSpaceDN w:val="0"/>
        <w:adjustRightInd w:val="0"/>
        <w:jc w:val="center"/>
        <w:rPr>
          <w:rFonts w:ascii="Arial" w:eastAsiaTheme="minorHAnsi" w:hAnsi="Arial" w:cs="Arial"/>
          <w:sz w:val="24"/>
          <w:szCs w:val="24"/>
          <w:lang w:eastAsia="en-US"/>
        </w:rPr>
      </w:pPr>
    </w:p>
    <w:p w14:paraId="2BCAAB8A" w14:textId="4009EF1D" w:rsidR="00D67774" w:rsidRDefault="0096475C" w:rsidP="00D67774">
      <w:pPr>
        <w:spacing w:after="160" w:line="259" w:lineRule="auto"/>
        <w:jc w:val="center"/>
        <w:rPr>
          <w:sz w:val="36"/>
          <w:szCs w:val="36"/>
        </w:rPr>
      </w:pPr>
      <w:r>
        <w:rPr>
          <w:rFonts w:ascii="Arial" w:eastAsiaTheme="minorHAnsi" w:hAnsi="Arial" w:cs="Arial"/>
          <w:b/>
          <w:bCs/>
          <w:sz w:val="24"/>
          <w:szCs w:val="24"/>
          <w:lang w:eastAsia="en-US"/>
        </w:rPr>
        <w:t>Novembro</w:t>
      </w:r>
      <w:r w:rsidR="00D67774">
        <w:rPr>
          <w:rFonts w:ascii="Arial" w:eastAsiaTheme="minorHAnsi" w:hAnsi="Arial" w:cs="Arial"/>
          <w:b/>
          <w:bCs/>
          <w:sz w:val="24"/>
          <w:szCs w:val="24"/>
          <w:lang w:eastAsia="en-US"/>
        </w:rPr>
        <w:t>/2021</w:t>
      </w:r>
      <w:r w:rsidR="00D67774">
        <w:rPr>
          <w:sz w:val="36"/>
          <w:szCs w:val="36"/>
        </w:rPr>
        <w:br w:type="page"/>
      </w:r>
    </w:p>
    <w:p w14:paraId="0F234ADF" w14:textId="3213C88A" w:rsidR="00D67774" w:rsidRPr="00BC0F3D" w:rsidRDefault="00D67774" w:rsidP="00C8603D">
      <w:pPr>
        <w:pStyle w:val="PargrafodaLista"/>
        <w:numPr>
          <w:ilvl w:val="0"/>
          <w:numId w:val="1"/>
        </w:numPr>
        <w:spacing w:line="360" w:lineRule="auto"/>
        <w:jc w:val="both"/>
        <w:rPr>
          <w:rFonts w:ascii="Arial" w:hAnsi="Arial" w:cs="Arial"/>
          <w:b/>
          <w:bCs/>
          <w:sz w:val="24"/>
          <w:szCs w:val="24"/>
        </w:rPr>
      </w:pPr>
      <w:r w:rsidRPr="00BC0F3D">
        <w:rPr>
          <w:rFonts w:ascii="Arial" w:hAnsi="Arial" w:cs="Arial"/>
          <w:b/>
          <w:bCs/>
          <w:sz w:val="24"/>
          <w:szCs w:val="24"/>
        </w:rPr>
        <w:lastRenderedPageBreak/>
        <w:t>INTRODUÇÃO</w:t>
      </w:r>
    </w:p>
    <w:p w14:paraId="36F3626D" w14:textId="77777777" w:rsidR="00BC0F3D" w:rsidRPr="00BC0F3D" w:rsidRDefault="00BC0F3D" w:rsidP="00C8603D">
      <w:pPr>
        <w:pStyle w:val="PargrafodaLista"/>
        <w:spacing w:line="360" w:lineRule="auto"/>
        <w:jc w:val="both"/>
        <w:rPr>
          <w:rFonts w:ascii="Arial" w:hAnsi="Arial" w:cs="Arial"/>
          <w:b/>
          <w:bCs/>
          <w:sz w:val="24"/>
          <w:szCs w:val="24"/>
        </w:rPr>
      </w:pPr>
    </w:p>
    <w:p w14:paraId="3225B65C" w14:textId="10B9DDC7" w:rsidR="00BC0F3D" w:rsidRDefault="00D67774" w:rsidP="00C8603D">
      <w:pPr>
        <w:spacing w:line="360" w:lineRule="auto"/>
        <w:ind w:firstLine="709"/>
        <w:jc w:val="both"/>
        <w:rPr>
          <w:rFonts w:ascii="Arial" w:hAnsi="Arial" w:cs="Arial"/>
          <w:sz w:val="24"/>
          <w:szCs w:val="24"/>
        </w:rPr>
      </w:pPr>
      <w:r w:rsidRPr="00AD1D9B">
        <w:rPr>
          <w:rFonts w:ascii="Arial" w:hAnsi="Arial" w:cs="Arial"/>
          <w:sz w:val="24"/>
          <w:szCs w:val="24"/>
        </w:rPr>
        <w:t xml:space="preserve">O presente relatório demonstra o cenário econômico e as informações referentes aos investimentos do TAIÓPREV no mês de </w:t>
      </w:r>
      <w:proofErr w:type="gramStart"/>
      <w:r w:rsidR="0096475C">
        <w:rPr>
          <w:rFonts w:ascii="Arial" w:hAnsi="Arial" w:cs="Arial"/>
          <w:b/>
          <w:bCs/>
          <w:sz w:val="24"/>
          <w:szCs w:val="24"/>
        </w:rPr>
        <w:t>Novembro</w:t>
      </w:r>
      <w:proofErr w:type="gramEnd"/>
      <w:r w:rsidR="0096475C">
        <w:rPr>
          <w:rFonts w:ascii="Arial" w:hAnsi="Arial" w:cs="Arial"/>
          <w:b/>
          <w:bCs/>
          <w:sz w:val="24"/>
          <w:szCs w:val="24"/>
        </w:rPr>
        <w:t>/</w:t>
      </w:r>
      <w:r w:rsidRPr="00C8603D">
        <w:rPr>
          <w:rFonts w:ascii="Arial" w:hAnsi="Arial" w:cs="Arial"/>
          <w:b/>
          <w:bCs/>
          <w:sz w:val="24"/>
          <w:szCs w:val="24"/>
        </w:rPr>
        <w:t>2021</w:t>
      </w:r>
      <w:r w:rsidRPr="00AD1D9B">
        <w:rPr>
          <w:rFonts w:ascii="Arial" w:hAnsi="Arial" w:cs="Arial"/>
          <w:sz w:val="24"/>
          <w:szCs w:val="24"/>
        </w:rPr>
        <w:t xml:space="preserve"> bem como o Parecer do Comitê de Investimentos para o período.</w:t>
      </w:r>
    </w:p>
    <w:p w14:paraId="64556E09" w14:textId="77777777" w:rsidR="00BC0F3D" w:rsidRDefault="00BC0F3D" w:rsidP="00C8603D">
      <w:pPr>
        <w:spacing w:line="360" w:lineRule="auto"/>
        <w:ind w:firstLine="709"/>
        <w:jc w:val="both"/>
        <w:rPr>
          <w:rFonts w:ascii="Arial" w:hAnsi="Arial" w:cs="Arial"/>
          <w:sz w:val="24"/>
          <w:szCs w:val="24"/>
        </w:rPr>
      </w:pPr>
    </w:p>
    <w:p w14:paraId="79FC0975" w14:textId="0BB6F67B" w:rsidR="00D67774" w:rsidRPr="00BC0F3D" w:rsidRDefault="00D67774" w:rsidP="00C8603D">
      <w:pPr>
        <w:pStyle w:val="PargrafodaLista"/>
        <w:numPr>
          <w:ilvl w:val="0"/>
          <w:numId w:val="1"/>
        </w:numPr>
        <w:spacing w:line="360" w:lineRule="auto"/>
        <w:jc w:val="both"/>
        <w:rPr>
          <w:rFonts w:ascii="Arial" w:hAnsi="Arial" w:cs="Arial"/>
          <w:b/>
          <w:bCs/>
          <w:sz w:val="24"/>
          <w:szCs w:val="24"/>
        </w:rPr>
      </w:pPr>
      <w:r w:rsidRPr="00BC0F3D">
        <w:rPr>
          <w:rFonts w:ascii="Arial" w:hAnsi="Arial" w:cs="Arial"/>
          <w:b/>
          <w:bCs/>
          <w:sz w:val="24"/>
          <w:szCs w:val="24"/>
        </w:rPr>
        <w:t>CENÁRIO E</w:t>
      </w:r>
      <w:r w:rsidR="001146D5">
        <w:rPr>
          <w:rFonts w:ascii="Arial" w:hAnsi="Arial" w:cs="Arial"/>
          <w:b/>
          <w:bCs/>
          <w:sz w:val="24"/>
          <w:szCs w:val="24"/>
        </w:rPr>
        <w:t>CONÔMICO</w:t>
      </w:r>
    </w:p>
    <w:p w14:paraId="570017D5" w14:textId="77777777" w:rsidR="00BC0F3D" w:rsidRPr="00BC0F3D" w:rsidRDefault="00BC0F3D" w:rsidP="00C8603D">
      <w:pPr>
        <w:pStyle w:val="PargrafodaLista"/>
        <w:spacing w:line="360" w:lineRule="auto"/>
        <w:jc w:val="both"/>
        <w:rPr>
          <w:rFonts w:ascii="Arial" w:hAnsi="Arial" w:cs="Arial"/>
          <w:b/>
          <w:bCs/>
          <w:sz w:val="24"/>
          <w:szCs w:val="24"/>
        </w:rPr>
      </w:pPr>
    </w:p>
    <w:p w14:paraId="6EC29033" w14:textId="7949EAA5" w:rsidR="008A7BF0" w:rsidRPr="008A7BF0" w:rsidRDefault="0093562C" w:rsidP="0093562C">
      <w:pPr>
        <w:spacing w:line="360" w:lineRule="auto"/>
        <w:ind w:firstLine="709"/>
        <w:jc w:val="both"/>
        <w:rPr>
          <w:rFonts w:ascii="Arial" w:hAnsi="Arial" w:cs="Arial"/>
          <w:sz w:val="24"/>
          <w:szCs w:val="24"/>
        </w:rPr>
      </w:pPr>
      <w:r>
        <w:rPr>
          <w:rFonts w:ascii="Arial" w:hAnsi="Arial" w:cs="Arial"/>
          <w:sz w:val="24"/>
          <w:szCs w:val="24"/>
        </w:rPr>
        <w:t>A</w:t>
      </w:r>
      <w:r w:rsidR="008A7BF0" w:rsidRPr="008A7BF0">
        <w:rPr>
          <w:rFonts w:ascii="Arial" w:hAnsi="Arial" w:cs="Arial"/>
          <w:sz w:val="24"/>
          <w:szCs w:val="24"/>
        </w:rPr>
        <w:t>gregando o risco internacional, a tenção com a dinâmica inflacionária e dúvidas fiscais mais</w:t>
      </w:r>
      <w:r w:rsidR="008A7BF0">
        <w:rPr>
          <w:rFonts w:ascii="Arial" w:hAnsi="Arial" w:cs="Arial"/>
          <w:sz w:val="24"/>
          <w:szCs w:val="24"/>
        </w:rPr>
        <w:t xml:space="preserve"> </w:t>
      </w:r>
      <w:r w:rsidR="008A7BF0" w:rsidRPr="008A7BF0">
        <w:rPr>
          <w:rFonts w:ascii="Arial" w:hAnsi="Arial" w:cs="Arial"/>
          <w:sz w:val="24"/>
          <w:szCs w:val="24"/>
        </w:rPr>
        <w:t>acentuadas, além do constante ruído político entre os três poderes, novembro acabou sendo</w:t>
      </w:r>
      <w:r>
        <w:rPr>
          <w:rFonts w:ascii="Arial" w:hAnsi="Arial" w:cs="Arial"/>
          <w:sz w:val="24"/>
          <w:szCs w:val="24"/>
        </w:rPr>
        <w:t xml:space="preserve"> </w:t>
      </w:r>
      <w:r w:rsidR="008A7BF0" w:rsidRPr="008A7BF0">
        <w:rPr>
          <w:rFonts w:ascii="Arial" w:hAnsi="Arial" w:cs="Arial"/>
          <w:sz w:val="24"/>
          <w:szCs w:val="24"/>
        </w:rPr>
        <w:t>positivo para renda fixa e negativo para renda variável, nesse último mercado, mais ou menos</w:t>
      </w:r>
      <w:r>
        <w:rPr>
          <w:rFonts w:ascii="Arial" w:hAnsi="Arial" w:cs="Arial"/>
          <w:sz w:val="24"/>
          <w:szCs w:val="24"/>
        </w:rPr>
        <w:t xml:space="preserve"> </w:t>
      </w:r>
      <w:r w:rsidR="008A7BF0" w:rsidRPr="008A7BF0">
        <w:rPr>
          <w:rFonts w:ascii="Arial" w:hAnsi="Arial" w:cs="Arial"/>
          <w:sz w:val="24"/>
          <w:szCs w:val="24"/>
        </w:rPr>
        <w:t>em linha com a queda observada no mercado internacional.</w:t>
      </w:r>
    </w:p>
    <w:p w14:paraId="374A5B04" w14:textId="5B72A3EF" w:rsidR="0093562C" w:rsidRDefault="008A7BF0" w:rsidP="0093562C">
      <w:pPr>
        <w:spacing w:line="360" w:lineRule="auto"/>
        <w:ind w:firstLine="709"/>
        <w:jc w:val="both"/>
        <w:rPr>
          <w:rFonts w:ascii="Arial" w:hAnsi="Arial" w:cs="Arial"/>
          <w:sz w:val="24"/>
          <w:szCs w:val="24"/>
        </w:rPr>
      </w:pPr>
      <w:r w:rsidRPr="008A7BF0">
        <w:rPr>
          <w:rFonts w:ascii="Arial" w:hAnsi="Arial" w:cs="Arial"/>
          <w:sz w:val="24"/>
          <w:szCs w:val="24"/>
        </w:rPr>
        <w:t>Após um mês de outubro muito ruim para renda fixa, em especial para os vencimentos mais</w:t>
      </w:r>
      <w:r w:rsidR="0093562C">
        <w:rPr>
          <w:rFonts w:ascii="Arial" w:hAnsi="Arial" w:cs="Arial"/>
          <w:sz w:val="24"/>
          <w:szCs w:val="24"/>
        </w:rPr>
        <w:t xml:space="preserve"> </w:t>
      </w:r>
      <w:r w:rsidRPr="008A7BF0">
        <w:rPr>
          <w:rFonts w:ascii="Arial" w:hAnsi="Arial" w:cs="Arial"/>
          <w:sz w:val="24"/>
          <w:szCs w:val="24"/>
        </w:rPr>
        <w:t>longos, em novembro houve uma certa acomodação dos prêmios da curva de juros, com o</w:t>
      </w:r>
      <w:r w:rsidR="0093562C">
        <w:rPr>
          <w:rFonts w:ascii="Arial" w:hAnsi="Arial" w:cs="Arial"/>
          <w:sz w:val="24"/>
          <w:szCs w:val="24"/>
        </w:rPr>
        <w:t xml:space="preserve"> </w:t>
      </w:r>
      <w:r w:rsidRPr="008A7BF0">
        <w:rPr>
          <w:rFonts w:ascii="Arial" w:hAnsi="Arial" w:cs="Arial"/>
          <w:sz w:val="24"/>
          <w:szCs w:val="24"/>
        </w:rPr>
        <w:t>vencimento Jan/25 chegando a recuar mais de 60 pontos-base em meados de novembro. O</w:t>
      </w:r>
      <w:r w:rsidR="0093562C">
        <w:rPr>
          <w:rFonts w:ascii="Arial" w:hAnsi="Arial" w:cs="Arial"/>
          <w:sz w:val="24"/>
          <w:szCs w:val="24"/>
        </w:rPr>
        <w:t xml:space="preserve"> </w:t>
      </w:r>
      <w:r w:rsidRPr="008A7BF0">
        <w:rPr>
          <w:rFonts w:ascii="Arial" w:hAnsi="Arial" w:cs="Arial"/>
          <w:sz w:val="24"/>
          <w:szCs w:val="24"/>
        </w:rPr>
        <w:t>alívio veio pelo avanço da tramitação da PEC dos precatórios, com o fatiamento das matérias.</w:t>
      </w:r>
      <w:r w:rsidR="0093562C">
        <w:rPr>
          <w:rFonts w:ascii="Arial" w:hAnsi="Arial" w:cs="Arial"/>
          <w:sz w:val="24"/>
          <w:szCs w:val="24"/>
        </w:rPr>
        <w:t xml:space="preserve"> </w:t>
      </w:r>
      <w:r w:rsidRPr="008A7BF0">
        <w:rPr>
          <w:rFonts w:ascii="Arial" w:hAnsi="Arial" w:cs="Arial"/>
          <w:sz w:val="24"/>
          <w:szCs w:val="24"/>
        </w:rPr>
        <w:t>Apesar de ser uma sinalização inicialmente tida como ruim, por fundamento é, a PEC dos</w:t>
      </w:r>
      <w:r w:rsidR="0093562C">
        <w:rPr>
          <w:rFonts w:ascii="Arial" w:hAnsi="Arial" w:cs="Arial"/>
          <w:sz w:val="24"/>
          <w:szCs w:val="24"/>
        </w:rPr>
        <w:t xml:space="preserve"> </w:t>
      </w:r>
      <w:r w:rsidRPr="008A7BF0">
        <w:rPr>
          <w:rFonts w:ascii="Arial" w:hAnsi="Arial" w:cs="Arial"/>
          <w:sz w:val="24"/>
          <w:szCs w:val="24"/>
        </w:rPr>
        <w:t>precatórios ao menos coloca um limite nos gastos do governo para 2022, e, o “menos ruim” aqui</w:t>
      </w:r>
      <w:r w:rsidR="0093562C">
        <w:rPr>
          <w:rFonts w:ascii="Arial" w:hAnsi="Arial" w:cs="Arial"/>
          <w:sz w:val="24"/>
          <w:szCs w:val="24"/>
        </w:rPr>
        <w:t xml:space="preserve"> </w:t>
      </w:r>
      <w:r w:rsidRPr="008A7BF0">
        <w:rPr>
          <w:rFonts w:ascii="Arial" w:hAnsi="Arial" w:cs="Arial"/>
          <w:sz w:val="24"/>
          <w:szCs w:val="24"/>
        </w:rPr>
        <w:t>passou a ser tido como bom. Dito de outra forma, a possível limitação para um cenário ruim foi</w:t>
      </w:r>
      <w:r w:rsidR="0093562C">
        <w:rPr>
          <w:rFonts w:ascii="Arial" w:hAnsi="Arial" w:cs="Arial"/>
          <w:sz w:val="24"/>
          <w:szCs w:val="24"/>
        </w:rPr>
        <w:t xml:space="preserve"> </w:t>
      </w:r>
      <w:r w:rsidRPr="008A7BF0">
        <w:rPr>
          <w:rFonts w:ascii="Arial" w:hAnsi="Arial" w:cs="Arial"/>
          <w:sz w:val="24"/>
          <w:szCs w:val="24"/>
        </w:rPr>
        <w:t>recebida como notícia boa, e isso fez com que o mercado respirasse um pouco mais aliviado em</w:t>
      </w:r>
      <w:r w:rsidR="0093562C">
        <w:rPr>
          <w:rFonts w:ascii="Arial" w:hAnsi="Arial" w:cs="Arial"/>
          <w:sz w:val="24"/>
          <w:szCs w:val="24"/>
        </w:rPr>
        <w:t xml:space="preserve"> </w:t>
      </w:r>
      <w:r w:rsidRPr="008A7BF0">
        <w:rPr>
          <w:rFonts w:ascii="Arial" w:hAnsi="Arial" w:cs="Arial"/>
          <w:sz w:val="24"/>
          <w:szCs w:val="24"/>
        </w:rPr>
        <w:t>novembro.</w:t>
      </w:r>
    </w:p>
    <w:p w14:paraId="0B32BF01" w14:textId="72A925F4" w:rsidR="0093562C" w:rsidRPr="0093562C" w:rsidRDefault="0093562C" w:rsidP="0093562C">
      <w:pPr>
        <w:spacing w:line="360" w:lineRule="auto"/>
        <w:ind w:firstLine="709"/>
        <w:jc w:val="both"/>
        <w:rPr>
          <w:rFonts w:ascii="Arial" w:hAnsi="Arial" w:cs="Arial"/>
          <w:sz w:val="24"/>
          <w:szCs w:val="24"/>
        </w:rPr>
      </w:pPr>
      <w:r w:rsidRPr="0093562C">
        <w:rPr>
          <w:rFonts w:ascii="Arial" w:hAnsi="Arial" w:cs="Arial"/>
          <w:sz w:val="24"/>
          <w:szCs w:val="24"/>
        </w:rPr>
        <w:t>Em termos de política monetária, em sua última reunião, encerrada em 08.12.2021, e focando o</w:t>
      </w:r>
      <w:r>
        <w:rPr>
          <w:rFonts w:ascii="Arial" w:hAnsi="Arial" w:cs="Arial"/>
          <w:sz w:val="24"/>
          <w:szCs w:val="24"/>
        </w:rPr>
        <w:t xml:space="preserve"> </w:t>
      </w:r>
      <w:r w:rsidRPr="0093562C">
        <w:rPr>
          <w:rFonts w:ascii="Arial" w:hAnsi="Arial" w:cs="Arial"/>
          <w:sz w:val="24"/>
          <w:szCs w:val="24"/>
        </w:rPr>
        <w:t xml:space="preserve">combate à escalada inflacionária, o </w:t>
      </w:r>
      <w:proofErr w:type="spellStart"/>
      <w:r w:rsidRPr="0093562C">
        <w:rPr>
          <w:rFonts w:ascii="Arial" w:hAnsi="Arial" w:cs="Arial"/>
          <w:sz w:val="24"/>
          <w:szCs w:val="24"/>
        </w:rPr>
        <w:t>Compom</w:t>
      </w:r>
      <w:proofErr w:type="spellEnd"/>
      <w:r w:rsidRPr="0093562C">
        <w:rPr>
          <w:rFonts w:ascii="Arial" w:hAnsi="Arial" w:cs="Arial"/>
          <w:sz w:val="24"/>
          <w:szCs w:val="24"/>
        </w:rPr>
        <w:t xml:space="preserve"> elevou a taxa Selic em 1,50%, de 7,75% para 9,25%</w:t>
      </w:r>
      <w:r>
        <w:rPr>
          <w:rFonts w:ascii="Arial" w:hAnsi="Arial" w:cs="Arial"/>
          <w:sz w:val="24"/>
          <w:szCs w:val="24"/>
        </w:rPr>
        <w:t xml:space="preserve"> </w:t>
      </w:r>
      <w:r w:rsidRPr="0093562C">
        <w:rPr>
          <w:rFonts w:ascii="Arial" w:hAnsi="Arial" w:cs="Arial"/>
          <w:sz w:val="24"/>
          <w:szCs w:val="24"/>
        </w:rPr>
        <w:t>a.a., em linha com a expectativa majoritária de mercado.</w:t>
      </w:r>
    </w:p>
    <w:p w14:paraId="1DC91505" w14:textId="586CA7EA" w:rsidR="0093562C" w:rsidRDefault="0093562C" w:rsidP="0093562C">
      <w:pPr>
        <w:spacing w:line="360" w:lineRule="auto"/>
        <w:ind w:firstLine="709"/>
        <w:jc w:val="both"/>
        <w:rPr>
          <w:rFonts w:ascii="Arial" w:hAnsi="Arial" w:cs="Arial"/>
          <w:sz w:val="24"/>
          <w:szCs w:val="24"/>
        </w:rPr>
      </w:pPr>
      <w:r w:rsidRPr="0093562C">
        <w:rPr>
          <w:rFonts w:ascii="Arial" w:hAnsi="Arial" w:cs="Arial"/>
          <w:sz w:val="24"/>
          <w:szCs w:val="24"/>
        </w:rPr>
        <w:t>Para a próxima reunião do Copom, já agendada para os dias 1º e 2º de fevereiro, o comitê</w:t>
      </w:r>
      <w:r>
        <w:rPr>
          <w:rFonts w:ascii="Arial" w:hAnsi="Arial" w:cs="Arial"/>
          <w:sz w:val="24"/>
          <w:szCs w:val="24"/>
        </w:rPr>
        <w:t xml:space="preserve"> </w:t>
      </w:r>
      <w:r w:rsidRPr="0093562C">
        <w:rPr>
          <w:rFonts w:ascii="Arial" w:hAnsi="Arial" w:cs="Arial"/>
          <w:sz w:val="24"/>
          <w:szCs w:val="24"/>
        </w:rPr>
        <w:t>também já adiantou mais uma alta de 1,50%, onde iríamos dos atuais 9,25% para 10,75% ao</w:t>
      </w:r>
      <w:r>
        <w:rPr>
          <w:rFonts w:ascii="Arial" w:hAnsi="Arial" w:cs="Arial"/>
          <w:sz w:val="24"/>
          <w:szCs w:val="24"/>
        </w:rPr>
        <w:t xml:space="preserve"> </w:t>
      </w:r>
      <w:r w:rsidRPr="0093562C">
        <w:rPr>
          <w:rFonts w:ascii="Arial" w:hAnsi="Arial" w:cs="Arial"/>
          <w:sz w:val="24"/>
          <w:szCs w:val="24"/>
        </w:rPr>
        <w:t>final de 2021, se tudo o mais constante. Vale ressaltar que, a exemplo de 2020, e considerando a</w:t>
      </w:r>
      <w:r>
        <w:rPr>
          <w:rFonts w:ascii="Arial" w:hAnsi="Arial" w:cs="Arial"/>
          <w:sz w:val="24"/>
          <w:szCs w:val="24"/>
        </w:rPr>
        <w:t xml:space="preserve"> </w:t>
      </w:r>
      <w:r w:rsidRPr="0093562C">
        <w:rPr>
          <w:rFonts w:ascii="Arial" w:hAnsi="Arial" w:cs="Arial"/>
          <w:sz w:val="24"/>
          <w:szCs w:val="24"/>
        </w:rPr>
        <w:t>inflação acumulada nos últimos 12 meses até novembro, teremos a confirmação de mais um</w:t>
      </w:r>
      <w:r>
        <w:rPr>
          <w:rFonts w:ascii="Arial" w:hAnsi="Arial" w:cs="Arial"/>
          <w:sz w:val="24"/>
          <w:szCs w:val="24"/>
        </w:rPr>
        <w:t xml:space="preserve"> ano</w:t>
      </w:r>
      <w:r w:rsidRPr="0093562C">
        <w:rPr>
          <w:rFonts w:ascii="Arial" w:hAnsi="Arial" w:cs="Arial"/>
          <w:sz w:val="24"/>
          <w:szCs w:val="24"/>
        </w:rPr>
        <w:t xml:space="preserve"> encerrado com taxas reais negativas.</w:t>
      </w:r>
    </w:p>
    <w:p w14:paraId="4AC5652D" w14:textId="77777777" w:rsidR="0093562C" w:rsidRDefault="0093562C" w:rsidP="0093562C">
      <w:pPr>
        <w:spacing w:line="360" w:lineRule="auto"/>
        <w:ind w:firstLine="709"/>
        <w:jc w:val="both"/>
        <w:rPr>
          <w:rFonts w:ascii="Arial" w:hAnsi="Arial" w:cs="Arial"/>
          <w:sz w:val="24"/>
          <w:szCs w:val="24"/>
        </w:rPr>
      </w:pPr>
    </w:p>
    <w:p w14:paraId="615B8E33" w14:textId="4EE01DF7" w:rsidR="00D67774" w:rsidRDefault="00D67774" w:rsidP="00C8603D">
      <w:pPr>
        <w:spacing w:line="360" w:lineRule="auto"/>
        <w:ind w:firstLine="709"/>
        <w:jc w:val="both"/>
        <w:rPr>
          <w:rFonts w:ascii="Arial" w:hAnsi="Arial" w:cs="Arial"/>
          <w:b/>
          <w:bCs/>
          <w:noProof/>
          <w:sz w:val="24"/>
          <w:szCs w:val="24"/>
        </w:rPr>
      </w:pPr>
      <w:r w:rsidRPr="00BC0F3D">
        <w:rPr>
          <w:rFonts w:ascii="Arial" w:hAnsi="Arial" w:cs="Arial"/>
          <w:b/>
          <w:bCs/>
          <w:noProof/>
          <w:sz w:val="24"/>
          <w:szCs w:val="24"/>
        </w:rPr>
        <w:t>3.PATRIMÔNIO</w:t>
      </w:r>
    </w:p>
    <w:p w14:paraId="06EA5E8F" w14:textId="77777777" w:rsidR="00BC0F3D" w:rsidRPr="00BC0F3D" w:rsidRDefault="00BC0F3D" w:rsidP="00C8603D">
      <w:pPr>
        <w:spacing w:line="360" w:lineRule="auto"/>
        <w:ind w:firstLine="709"/>
        <w:jc w:val="both"/>
        <w:rPr>
          <w:rFonts w:ascii="Arial" w:hAnsi="Arial" w:cs="Arial"/>
          <w:sz w:val="24"/>
          <w:szCs w:val="24"/>
        </w:rPr>
      </w:pPr>
    </w:p>
    <w:p w14:paraId="106B271A" w14:textId="2DA274F0" w:rsidR="00D67774" w:rsidRDefault="00BC0F3D" w:rsidP="00C8603D">
      <w:pPr>
        <w:spacing w:line="360" w:lineRule="auto"/>
        <w:jc w:val="both"/>
        <w:rPr>
          <w:rFonts w:ascii="Arial" w:hAnsi="Arial" w:cs="Arial"/>
          <w:b/>
          <w:bCs/>
          <w:noProof/>
          <w:sz w:val="24"/>
          <w:szCs w:val="24"/>
        </w:rPr>
      </w:pPr>
      <w:r w:rsidRPr="00BC0F3D">
        <w:rPr>
          <w:rFonts w:ascii="Arial" w:hAnsi="Arial" w:cs="Arial"/>
          <w:b/>
          <w:bCs/>
          <w:noProof/>
          <w:sz w:val="24"/>
          <w:szCs w:val="24"/>
        </w:rPr>
        <w:t>3.1 Dist</w:t>
      </w:r>
      <w:r w:rsidR="00D462A3">
        <w:rPr>
          <w:rFonts w:ascii="Arial" w:hAnsi="Arial" w:cs="Arial"/>
          <w:b/>
          <w:bCs/>
          <w:noProof/>
          <w:sz w:val="24"/>
          <w:szCs w:val="24"/>
        </w:rPr>
        <w:t>ri</w:t>
      </w:r>
      <w:r w:rsidRPr="00BC0F3D">
        <w:rPr>
          <w:rFonts w:ascii="Arial" w:hAnsi="Arial" w:cs="Arial"/>
          <w:b/>
          <w:bCs/>
          <w:noProof/>
          <w:sz w:val="24"/>
          <w:szCs w:val="24"/>
        </w:rPr>
        <w:t>buição</w:t>
      </w:r>
    </w:p>
    <w:tbl>
      <w:tblPr>
        <w:tblStyle w:val="TabeladeGrade4-nfase5"/>
        <w:tblW w:w="5000" w:type="pct"/>
        <w:tblLook w:val="04A0" w:firstRow="1" w:lastRow="0" w:firstColumn="1" w:lastColumn="0" w:noHBand="0" w:noVBand="1"/>
      </w:tblPr>
      <w:tblGrid>
        <w:gridCol w:w="4389"/>
        <w:gridCol w:w="4389"/>
      </w:tblGrid>
      <w:tr w:rsidR="00D67774" w:rsidRPr="00AD1D9B" w14:paraId="3A2E6434" w14:textId="77777777" w:rsidTr="00287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9C7CB7C" w14:textId="77777777" w:rsidR="00D67774" w:rsidRPr="00EF16C8" w:rsidRDefault="00D67774" w:rsidP="00C8603D">
            <w:pPr>
              <w:spacing w:line="360" w:lineRule="auto"/>
              <w:jc w:val="center"/>
              <w:rPr>
                <w:rFonts w:ascii="Arial" w:hAnsi="Arial" w:cs="Arial"/>
                <w:b w:val="0"/>
                <w:bCs w:val="0"/>
                <w:sz w:val="24"/>
                <w:szCs w:val="24"/>
              </w:rPr>
            </w:pPr>
            <w:r w:rsidRPr="00EF16C8">
              <w:rPr>
                <w:rFonts w:ascii="Arial" w:hAnsi="Arial" w:cs="Arial"/>
                <w:sz w:val="24"/>
                <w:szCs w:val="24"/>
              </w:rPr>
              <w:t>TIPO</w:t>
            </w:r>
          </w:p>
        </w:tc>
        <w:tc>
          <w:tcPr>
            <w:tcW w:w="2500" w:type="pct"/>
          </w:tcPr>
          <w:p w14:paraId="00D65959" w14:textId="6B0CF799" w:rsidR="00D67774" w:rsidRPr="00EF16C8" w:rsidRDefault="00D67774" w:rsidP="00C8603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EF16C8">
              <w:rPr>
                <w:rFonts w:ascii="Arial" w:hAnsi="Arial" w:cs="Arial"/>
                <w:sz w:val="24"/>
                <w:szCs w:val="24"/>
              </w:rPr>
              <w:t>DISPON</w:t>
            </w:r>
            <w:r w:rsidR="00D462A3" w:rsidRPr="00EF16C8">
              <w:rPr>
                <w:rFonts w:ascii="Arial" w:hAnsi="Arial" w:cs="Arial"/>
                <w:b w:val="0"/>
                <w:bCs w:val="0"/>
                <w:sz w:val="24"/>
                <w:szCs w:val="24"/>
              </w:rPr>
              <w:t>Í</w:t>
            </w:r>
            <w:r w:rsidRPr="00EF16C8">
              <w:rPr>
                <w:rFonts w:ascii="Arial" w:hAnsi="Arial" w:cs="Arial"/>
                <w:sz w:val="24"/>
                <w:szCs w:val="24"/>
              </w:rPr>
              <w:t>VEL EM R$</w:t>
            </w:r>
          </w:p>
        </w:tc>
      </w:tr>
      <w:tr w:rsidR="00D67774" w:rsidRPr="00AD1D9B" w14:paraId="7AF22874"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0C6F390" w14:textId="7E220DD0" w:rsidR="00D67774" w:rsidRPr="00EF16C8" w:rsidRDefault="00D462A3" w:rsidP="00C8603D">
            <w:pPr>
              <w:spacing w:line="360" w:lineRule="auto"/>
              <w:jc w:val="both"/>
              <w:rPr>
                <w:rFonts w:ascii="Arial" w:hAnsi="Arial" w:cs="Arial"/>
                <w:b w:val="0"/>
                <w:bCs w:val="0"/>
                <w:sz w:val="24"/>
                <w:szCs w:val="24"/>
              </w:rPr>
            </w:pPr>
            <w:r w:rsidRPr="00EF16C8">
              <w:rPr>
                <w:rFonts w:ascii="Arial" w:hAnsi="Arial" w:cs="Arial"/>
                <w:b w:val="0"/>
                <w:bCs w:val="0"/>
                <w:sz w:val="24"/>
                <w:szCs w:val="24"/>
              </w:rPr>
              <w:t>Recurso Previdenciário</w:t>
            </w:r>
          </w:p>
        </w:tc>
        <w:tc>
          <w:tcPr>
            <w:tcW w:w="2500" w:type="pct"/>
          </w:tcPr>
          <w:p w14:paraId="0B7AA3FF" w14:textId="4E96F00C" w:rsidR="00D67774" w:rsidRPr="00EF16C8" w:rsidRDefault="00D67774" w:rsidP="00C8603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16C8">
              <w:rPr>
                <w:rFonts w:ascii="Arial" w:hAnsi="Arial" w:cs="Arial"/>
                <w:sz w:val="24"/>
                <w:szCs w:val="24"/>
              </w:rPr>
              <w:t xml:space="preserve">R$ </w:t>
            </w:r>
            <w:r w:rsidR="00350DC8">
              <w:rPr>
                <w:rFonts w:ascii="Arial" w:hAnsi="Arial" w:cs="Arial"/>
                <w:sz w:val="24"/>
                <w:szCs w:val="24"/>
              </w:rPr>
              <w:t>25.618.578,35</w:t>
            </w:r>
          </w:p>
        </w:tc>
      </w:tr>
      <w:tr w:rsidR="00D67774" w:rsidRPr="00AD1D9B" w14:paraId="50E43D09" w14:textId="77777777" w:rsidTr="00287FE3">
        <w:tc>
          <w:tcPr>
            <w:cnfStyle w:val="001000000000" w:firstRow="0" w:lastRow="0" w:firstColumn="1" w:lastColumn="0" w:oddVBand="0" w:evenVBand="0" w:oddHBand="0" w:evenHBand="0" w:firstRowFirstColumn="0" w:firstRowLastColumn="0" w:lastRowFirstColumn="0" w:lastRowLastColumn="0"/>
            <w:tcW w:w="2500" w:type="pct"/>
          </w:tcPr>
          <w:p w14:paraId="3706DA89" w14:textId="5BF3B6C8" w:rsidR="00D67774" w:rsidRPr="00EF16C8" w:rsidRDefault="00D462A3" w:rsidP="00C8603D">
            <w:pPr>
              <w:spacing w:line="360" w:lineRule="auto"/>
              <w:jc w:val="both"/>
              <w:rPr>
                <w:rFonts w:ascii="Arial" w:hAnsi="Arial" w:cs="Arial"/>
                <w:b w:val="0"/>
                <w:bCs w:val="0"/>
                <w:sz w:val="24"/>
                <w:szCs w:val="24"/>
              </w:rPr>
            </w:pPr>
            <w:r w:rsidRPr="00EF16C8">
              <w:rPr>
                <w:rFonts w:ascii="Arial" w:hAnsi="Arial" w:cs="Arial"/>
                <w:b w:val="0"/>
                <w:bCs w:val="0"/>
                <w:sz w:val="24"/>
                <w:szCs w:val="24"/>
              </w:rPr>
              <w:t>Recurso da Taxa de Administração</w:t>
            </w:r>
          </w:p>
        </w:tc>
        <w:tc>
          <w:tcPr>
            <w:tcW w:w="2500" w:type="pct"/>
          </w:tcPr>
          <w:p w14:paraId="1CFA7EEE" w14:textId="10C916A7" w:rsidR="00D67774" w:rsidRPr="00EF16C8" w:rsidRDefault="00D67774" w:rsidP="00C8603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F16C8">
              <w:rPr>
                <w:rFonts w:ascii="Arial" w:hAnsi="Arial" w:cs="Arial"/>
                <w:sz w:val="24"/>
                <w:szCs w:val="24"/>
              </w:rPr>
              <w:t xml:space="preserve">R$ </w:t>
            </w:r>
            <w:r w:rsidR="00350DC8">
              <w:rPr>
                <w:rFonts w:ascii="Arial" w:hAnsi="Arial" w:cs="Arial"/>
                <w:sz w:val="24"/>
                <w:szCs w:val="24"/>
              </w:rPr>
              <w:t>353.268,30</w:t>
            </w:r>
          </w:p>
        </w:tc>
      </w:tr>
      <w:tr w:rsidR="00D67774" w:rsidRPr="00AD1D9B" w14:paraId="56626337"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F067489" w14:textId="4E6B7AB5" w:rsidR="00D67774" w:rsidRPr="00EF16C8" w:rsidRDefault="00D462A3" w:rsidP="00C8603D">
            <w:pPr>
              <w:spacing w:line="360" w:lineRule="auto"/>
              <w:jc w:val="both"/>
              <w:rPr>
                <w:rFonts w:ascii="Arial" w:hAnsi="Arial" w:cs="Arial"/>
                <w:b w:val="0"/>
                <w:bCs w:val="0"/>
                <w:sz w:val="24"/>
                <w:szCs w:val="24"/>
              </w:rPr>
            </w:pPr>
            <w:r w:rsidRPr="00EF16C8">
              <w:rPr>
                <w:rFonts w:ascii="Arial" w:hAnsi="Arial" w:cs="Arial"/>
                <w:b w:val="0"/>
                <w:bCs w:val="0"/>
                <w:sz w:val="24"/>
                <w:szCs w:val="24"/>
              </w:rPr>
              <w:t>Recurso do Aporte</w:t>
            </w:r>
          </w:p>
        </w:tc>
        <w:tc>
          <w:tcPr>
            <w:tcW w:w="2500" w:type="pct"/>
          </w:tcPr>
          <w:p w14:paraId="15B185B0" w14:textId="2087A3AE" w:rsidR="00D67774" w:rsidRPr="00EF16C8" w:rsidRDefault="00D67774" w:rsidP="00C8603D">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16C8">
              <w:rPr>
                <w:rFonts w:ascii="Arial" w:hAnsi="Arial" w:cs="Arial"/>
                <w:sz w:val="24"/>
                <w:szCs w:val="24"/>
              </w:rPr>
              <w:t xml:space="preserve">R$ </w:t>
            </w:r>
            <w:r w:rsidR="00350DC8">
              <w:rPr>
                <w:rFonts w:ascii="Arial" w:hAnsi="Arial" w:cs="Arial"/>
                <w:sz w:val="24"/>
                <w:szCs w:val="24"/>
              </w:rPr>
              <w:t>24.221.623,76</w:t>
            </w:r>
          </w:p>
        </w:tc>
      </w:tr>
      <w:tr w:rsidR="00D67774" w:rsidRPr="00AD1D9B" w14:paraId="6B24FE6D" w14:textId="77777777" w:rsidTr="00287FE3">
        <w:tc>
          <w:tcPr>
            <w:cnfStyle w:val="001000000000" w:firstRow="0" w:lastRow="0" w:firstColumn="1" w:lastColumn="0" w:oddVBand="0" w:evenVBand="0" w:oddHBand="0" w:evenHBand="0" w:firstRowFirstColumn="0" w:firstRowLastColumn="0" w:lastRowFirstColumn="0" w:lastRowLastColumn="0"/>
            <w:tcW w:w="2500" w:type="pct"/>
          </w:tcPr>
          <w:p w14:paraId="17850A40" w14:textId="77777777" w:rsidR="00D67774" w:rsidRPr="00EF16C8" w:rsidRDefault="00D67774" w:rsidP="00C8603D">
            <w:pPr>
              <w:spacing w:line="360" w:lineRule="auto"/>
              <w:jc w:val="both"/>
              <w:rPr>
                <w:rFonts w:ascii="Arial" w:hAnsi="Arial" w:cs="Arial"/>
                <w:b w:val="0"/>
                <w:bCs w:val="0"/>
                <w:sz w:val="24"/>
                <w:szCs w:val="24"/>
              </w:rPr>
            </w:pPr>
            <w:r w:rsidRPr="00EF16C8">
              <w:rPr>
                <w:rFonts w:ascii="Arial" w:hAnsi="Arial" w:cs="Arial"/>
                <w:sz w:val="24"/>
                <w:szCs w:val="24"/>
              </w:rPr>
              <w:t>TOTAL</w:t>
            </w:r>
          </w:p>
        </w:tc>
        <w:tc>
          <w:tcPr>
            <w:tcW w:w="2500" w:type="pct"/>
          </w:tcPr>
          <w:p w14:paraId="65E707D9" w14:textId="70173112" w:rsidR="00D67774" w:rsidRPr="00EF16C8" w:rsidRDefault="00D67774" w:rsidP="00C8603D">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EF16C8">
              <w:rPr>
                <w:rFonts w:ascii="Arial" w:hAnsi="Arial" w:cs="Arial"/>
                <w:b/>
                <w:bCs/>
                <w:sz w:val="24"/>
                <w:szCs w:val="24"/>
              </w:rPr>
              <w:t xml:space="preserve">R$ </w:t>
            </w:r>
            <w:r w:rsidR="00350DC8">
              <w:rPr>
                <w:rFonts w:ascii="Arial" w:hAnsi="Arial" w:cs="Arial"/>
                <w:b/>
                <w:bCs/>
                <w:sz w:val="24"/>
                <w:szCs w:val="24"/>
              </w:rPr>
              <w:t>50.193.470,41</w:t>
            </w:r>
          </w:p>
        </w:tc>
      </w:tr>
    </w:tbl>
    <w:p w14:paraId="05417956" w14:textId="39E2B1AD" w:rsidR="00D67774" w:rsidRPr="00BC0F3D" w:rsidRDefault="00D67774" w:rsidP="00C8603D">
      <w:pPr>
        <w:spacing w:line="360" w:lineRule="auto"/>
        <w:jc w:val="both"/>
        <w:rPr>
          <w:rFonts w:ascii="Arial" w:hAnsi="Arial" w:cs="Arial"/>
        </w:rPr>
      </w:pPr>
      <w:r w:rsidRPr="00BC0F3D">
        <w:rPr>
          <w:rFonts w:ascii="Arial" w:hAnsi="Arial" w:cs="Arial"/>
        </w:rPr>
        <w:t xml:space="preserve">Tabela 1: distribuição dos recursos do TAIÓPREV- </w:t>
      </w:r>
      <w:proofErr w:type="gramStart"/>
      <w:r w:rsidR="00D50B7A">
        <w:rPr>
          <w:rFonts w:ascii="Arial" w:hAnsi="Arial" w:cs="Arial"/>
        </w:rPr>
        <w:t>Novembro</w:t>
      </w:r>
      <w:proofErr w:type="gramEnd"/>
      <w:r w:rsidR="00086320">
        <w:rPr>
          <w:rFonts w:ascii="Arial" w:hAnsi="Arial" w:cs="Arial"/>
        </w:rPr>
        <w:t xml:space="preserve"> </w:t>
      </w:r>
      <w:r w:rsidRPr="00BC0F3D">
        <w:rPr>
          <w:rFonts w:ascii="Arial" w:hAnsi="Arial" w:cs="Arial"/>
        </w:rPr>
        <w:t>2021 Fonte: Os autores (2021).</w:t>
      </w:r>
    </w:p>
    <w:p w14:paraId="017D40D0" w14:textId="77777777" w:rsidR="00BC0F3D" w:rsidRPr="00AD1D9B" w:rsidRDefault="00BC0F3D" w:rsidP="00C8603D">
      <w:pPr>
        <w:spacing w:line="360" w:lineRule="auto"/>
        <w:jc w:val="both"/>
        <w:rPr>
          <w:rFonts w:ascii="Arial" w:hAnsi="Arial" w:cs="Arial"/>
          <w:sz w:val="24"/>
          <w:szCs w:val="24"/>
        </w:rPr>
      </w:pPr>
    </w:p>
    <w:p w14:paraId="3BD894B6" w14:textId="5EF89DAA" w:rsidR="00D67774" w:rsidRPr="00BC0F3D" w:rsidRDefault="00BC0F3D" w:rsidP="00C8603D">
      <w:pPr>
        <w:spacing w:line="360" w:lineRule="auto"/>
        <w:jc w:val="both"/>
        <w:rPr>
          <w:rFonts w:ascii="Arial" w:hAnsi="Arial" w:cs="Arial"/>
          <w:b/>
          <w:bCs/>
          <w:sz w:val="24"/>
          <w:szCs w:val="24"/>
        </w:rPr>
      </w:pPr>
      <w:r w:rsidRPr="00BC0F3D">
        <w:rPr>
          <w:rFonts w:ascii="Arial" w:hAnsi="Arial" w:cs="Arial"/>
          <w:b/>
          <w:bCs/>
          <w:sz w:val="24"/>
          <w:szCs w:val="24"/>
        </w:rPr>
        <w:t xml:space="preserve">3.1.1 Recurso </w:t>
      </w:r>
      <w:r w:rsidR="008C3037">
        <w:rPr>
          <w:rFonts w:ascii="Arial" w:hAnsi="Arial" w:cs="Arial"/>
          <w:b/>
          <w:bCs/>
          <w:sz w:val="24"/>
          <w:szCs w:val="24"/>
        </w:rPr>
        <w:t>Disponível</w:t>
      </w:r>
      <w:r w:rsidRPr="00BC0F3D">
        <w:rPr>
          <w:rFonts w:ascii="Arial" w:hAnsi="Arial" w:cs="Arial"/>
          <w:b/>
          <w:bCs/>
          <w:sz w:val="24"/>
          <w:szCs w:val="24"/>
        </w:rPr>
        <w:t xml:space="preserve"> </w:t>
      </w:r>
      <w:r w:rsidR="00D462A3">
        <w:rPr>
          <w:rFonts w:ascii="Arial" w:hAnsi="Arial" w:cs="Arial"/>
          <w:b/>
          <w:bCs/>
          <w:sz w:val="24"/>
          <w:szCs w:val="24"/>
        </w:rPr>
        <w:t>e</w:t>
      </w:r>
      <w:r w:rsidRPr="00BC0F3D">
        <w:rPr>
          <w:rFonts w:ascii="Arial" w:hAnsi="Arial" w:cs="Arial"/>
          <w:b/>
          <w:bCs/>
          <w:sz w:val="24"/>
          <w:szCs w:val="24"/>
        </w:rPr>
        <w:t>m Conta Corrente</w:t>
      </w:r>
    </w:p>
    <w:p w14:paraId="0B888D47" w14:textId="77777777" w:rsidR="00BC0F3D" w:rsidRPr="00BC0F3D" w:rsidRDefault="00BC0F3D" w:rsidP="00C8603D">
      <w:pPr>
        <w:spacing w:line="360" w:lineRule="auto"/>
        <w:jc w:val="both"/>
        <w:rPr>
          <w:rFonts w:ascii="Arial" w:hAnsi="Arial" w:cs="Arial"/>
          <w:b/>
          <w:bCs/>
          <w:sz w:val="24"/>
          <w:szCs w:val="24"/>
        </w:rPr>
      </w:pPr>
    </w:p>
    <w:tbl>
      <w:tblPr>
        <w:tblStyle w:val="TabeladeGrade4-nfase5"/>
        <w:tblW w:w="0" w:type="auto"/>
        <w:tblLook w:val="04A0" w:firstRow="1" w:lastRow="0" w:firstColumn="1" w:lastColumn="0" w:noHBand="0" w:noVBand="1"/>
      </w:tblPr>
      <w:tblGrid>
        <w:gridCol w:w="3823"/>
        <w:gridCol w:w="1984"/>
        <w:gridCol w:w="2687"/>
      </w:tblGrid>
      <w:tr w:rsidR="00D67774" w:rsidRPr="00AD1D9B" w14:paraId="4ABD3C11" w14:textId="77777777" w:rsidTr="00287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ECDD3FE" w14:textId="244C319D" w:rsidR="00D67774" w:rsidRPr="00AD1D9B" w:rsidRDefault="00D67774" w:rsidP="00287FE3">
            <w:pPr>
              <w:spacing w:line="360" w:lineRule="auto"/>
              <w:jc w:val="center"/>
              <w:rPr>
                <w:rFonts w:ascii="Arial" w:hAnsi="Arial" w:cs="Arial"/>
                <w:b w:val="0"/>
                <w:bCs w:val="0"/>
                <w:sz w:val="24"/>
                <w:szCs w:val="24"/>
              </w:rPr>
            </w:pPr>
            <w:r w:rsidRPr="00AD1D9B">
              <w:rPr>
                <w:rFonts w:ascii="Arial" w:hAnsi="Arial" w:cs="Arial"/>
                <w:sz w:val="24"/>
                <w:szCs w:val="24"/>
              </w:rPr>
              <w:t>INSTITUIÇÃO</w:t>
            </w:r>
          </w:p>
        </w:tc>
        <w:tc>
          <w:tcPr>
            <w:tcW w:w="1984" w:type="dxa"/>
            <w:vAlign w:val="center"/>
          </w:tcPr>
          <w:p w14:paraId="394ABB39" w14:textId="77777777" w:rsidR="00D67774" w:rsidRPr="00AD1D9B" w:rsidRDefault="00D67774" w:rsidP="00287FE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CONTA</w:t>
            </w:r>
          </w:p>
        </w:tc>
        <w:tc>
          <w:tcPr>
            <w:tcW w:w="2687" w:type="dxa"/>
            <w:vAlign w:val="center"/>
          </w:tcPr>
          <w:p w14:paraId="02FD4E9B" w14:textId="77777777" w:rsidR="00D67774" w:rsidRPr="00AD1D9B" w:rsidRDefault="00D67774" w:rsidP="00287FE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VALOR</w:t>
            </w:r>
          </w:p>
        </w:tc>
      </w:tr>
      <w:tr w:rsidR="00D67774" w:rsidRPr="00AD1D9B" w14:paraId="1478DA3A"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58B63503" w14:textId="40D1775D" w:rsidR="00D67774" w:rsidRPr="008C3037" w:rsidRDefault="00D462A3" w:rsidP="00287FE3">
            <w:pPr>
              <w:spacing w:line="360" w:lineRule="auto"/>
              <w:jc w:val="center"/>
              <w:rPr>
                <w:rFonts w:ascii="Arial" w:hAnsi="Arial" w:cs="Arial"/>
                <w:b w:val="0"/>
                <w:bCs w:val="0"/>
                <w:sz w:val="24"/>
                <w:szCs w:val="24"/>
              </w:rPr>
            </w:pPr>
            <w:r w:rsidRPr="008C3037">
              <w:rPr>
                <w:rFonts w:ascii="Arial" w:hAnsi="Arial" w:cs="Arial"/>
                <w:b w:val="0"/>
                <w:bCs w:val="0"/>
                <w:sz w:val="24"/>
                <w:szCs w:val="24"/>
              </w:rPr>
              <w:t>Banco do Brasil</w:t>
            </w:r>
          </w:p>
        </w:tc>
        <w:tc>
          <w:tcPr>
            <w:tcW w:w="1984" w:type="dxa"/>
            <w:vAlign w:val="center"/>
          </w:tcPr>
          <w:p w14:paraId="611CA6F4" w14:textId="174BEBD1" w:rsidR="00D67774" w:rsidRPr="00AD1D9B" w:rsidRDefault="00D67774" w:rsidP="00287F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D1D9B">
              <w:rPr>
                <w:rFonts w:ascii="Arial" w:hAnsi="Arial" w:cs="Arial"/>
                <w:sz w:val="24"/>
                <w:szCs w:val="24"/>
              </w:rPr>
              <w:t>23318</w:t>
            </w:r>
            <w:r w:rsidR="00D462A3">
              <w:rPr>
                <w:rFonts w:ascii="Arial" w:hAnsi="Arial" w:cs="Arial"/>
                <w:sz w:val="24"/>
                <w:szCs w:val="24"/>
              </w:rPr>
              <w:t>-8</w:t>
            </w:r>
          </w:p>
        </w:tc>
        <w:tc>
          <w:tcPr>
            <w:tcW w:w="2687" w:type="dxa"/>
            <w:vAlign w:val="center"/>
          </w:tcPr>
          <w:p w14:paraId="233DC9F1" w14:textId="77777777" w:rsidR="00D67774" w:rsidRPr="008C3037" w:rsidRDefault="00D67774" w:rsidP="00287F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D67774" w:rsidRPr="00AD1D9B" w14:paraId="54A9D7F2" w14:textId="77777777" w:rsidTr="00287FE3">
        <w:tc>
          <w:tcPr>
            <w:cnfStyle w:val="001000000000" w:firstRow="0" w:lastRow="0" w:firstColumn="1" w:lastColumn="0" w:oddVBand="0" w:evenVBand="0" w:oddHBand="0" w:evenHBand="0" w:firstRowFirstColumn="0" w:firstRowLastColumn="0" w:lastRowFirstColumn="0" w:lastRowLastColumn="0"/>
            <w:tcW w:w="3823" w:type="dxa"/>
            <w:vAlign w:val="center"/>
          </w:tcPr>
          <w:p w14:paraId="7B5894F8" w14:textId="6F69649C" w:rsidR="00D67774" w:rsidRPr="008C3037" w:rsidRDefault="00D462A3" w:rsidP="00287FE3">
            <w:pPr>
              <w:spacing w:line="360" w:lineRule="auto"/>
              <w:jc w:val="center"/>
              <w:rPr>
                <w:rFonts w:ascii="Arial" w:hAnsi="Arial" w:cs="Arial"/>
                <w:b w:val="0"/>
                <w:bCs w:val="0"/>
                <w:sz w:val="24"/>
                <w:szCs w:val="24"/>
              </w:rPr>
            </w:pPr>
            <w:r w:rsidRPr="008C3037">
              <w:rPr>
                <w:rFonts w:ascii="Arial" w:hAnsi="Arial" w:cs="Arial"/>
                <w:b w:val="0"/>
                <w:bCs w:val="0"/>
                <w:sz w:val="24"/>
                <w:szCs w:val="24"/>
              </w:rPr>
              <w:t>Banco do Brasil</w:t>
            </w:r>
          </w:p>
        </w:tc>
        <w:tc>
          <w:tcPr>
            <w:tcW w:w="1984" w:type="dxa"/>
            <w:vAlign w:val="center"/>
          </w:tcPr>
          <w:p w14:paraId="1057ED40" w14:textId="2EFB34B4" w:rsidR="00D67774" w:rsidRPr="00AD1D9B" w:rsidRDefault="00D67774" w:rsidP="00287FE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D1D9B">
              <w:rPr>
                <w:rFonts w:ascii="Arial" w:hAnsi="Arial" w:cs="Arial"/>
                <w:sz w:val="24"/>
                <w:szCs w:val="24"/>
              </w:rPr>
              <w:t>21707</w:t>
            </w:r>
            <w:r w:rsidR="00D462A3">
              <w:rPr>
                <w:rFonts w:ascii="Arial" w:hAnsi="Arial" w:cs="Arial"/>
                <w:sz w:val="24"/>
                <w:szCs w:val="24"/>
              </w:rPr>
              <w:t>-7</w:t>
            </w:r>
          </w:p>
        </w:tc>
        <w:tc>
          <w:tcPr>
            <w:tcW w:w="2687" w:type="dxa"/>
            <w:vAlign w:val="center"/>
          </w:tcPr>
          <w:p w14:paraId="18356D2B" w14:textId="77777777" w:rsidR="00D67774" w:rsidRPr="008C3037" w:rsidRDefault="00D67774" w:rsidP="00287FE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D67774" w:rsidRPr="00AD1D9B" w14:paraId="20C6CE6A"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2CE4A24" w14:textId="3EC26E69" w:rsidR="00D67774" w:rsidRPr="008C3037" w:rsidRDefault="00D462A3" w:rsidP="00287FE3">
            <w:pPr>
              <w:spacing w:line="360" w:lineRule="auto"/>
              <w:jc w:val="center"/>
              <w:rPr>
                <w:rFonts w:ascii="Arial" w:hAnsi="Arial" w:cs="Arial"/>
                <w:b w:val="0"/>
                <w:bCs w:val="0"/>
                <w:sz w:val="24"/>
                <w:szCs w:val="24"/>
              </w:rPr>
            </w:pPr>
            <w:r w:rsidRPr="008C3037">
              <w:rPr>
                <w:rFonts w:ascii="Arial" w:hAnsi="Arial" w:cs="Arial"/>
                <w:b w:val="0"/>
                <w:bCs w:val="0"/>
                <w:sz w:val="24"/>
                <w:szCs w:val="24"/>
              </w:rPr>
              <w:t>Banco do Brasil</w:t>
            </w:r>
          </w:p>
        </w:tc>
        <w:tc>
          <w:tcPr>
            <w:tcW w:w="1984" w:type="dxa"/>
            <w:vAlign w:val="center"/>
          </w:tcPr>
          <w:p w14:paraId="0EFEF7C9" w14:textId="04939A39" w:rsidR="00D67774" w:rsidRPr="00AD1D9B" w:rsidRDefault="00D67774" w:rsidP="00287F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D1D9B">
              <w:rPr>
                <w:rFonts w:ascii="Arial" w:hAnsi="Arial" w:cs="Arial"/>
                <w:sz w:val="24"/>
                <w:szCs w:val="24"/>
              </w:rPr>
              <w:t>8360</w:t>
            </w:r>
            <w:r w:rsidR="00D462A3">
              <w:rPr>
                <w:rFonts w:ascii="Arial" w:hAnsi="Arial" w:cs="Arial"/>
                <w:sz w:val="24"/>
                <w:szCs w:val="24"/>
              </w:rPr>
              <w:t>-7</w:t>
            </w:r>
          </w:p>
        </w:tc>
        <w:tc>
          <w:tcPr>
            <w:tcW w:w="2687" w:type="dxa"/>
            <w:vAlign w:val="center"/>
          </w:tcPr>
          <w:p w14:paraId="6674900A" w14:textId="77777777" w:rsidR="00D67774" w:rsidRPr="008C3037" w:rsidRDefault="00D67774" w:rsidP="00287F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D462A3" w:rsidRPr="00AD1D9B" w14:paraId="218C7BC7" w14:textId="77777777" w:rsidTr="00287FE3">
        <w:tc>
          <w:tcPr>
            <w:cnfStyle w:val="001000000000" w:firstRow="0" w:lastRow="0" w:firstColumn="1" w:lastColumn="0" w:oddVBand="0" w:evenVBand="0" w:oddHBand="0" w:evenHBand="0" w:firstRowFirstColumn="0" w:firstRowLastColumn="0" w:lastRowFirstColumn="0" w:lastRowLastColumn="0"/>
            <w:tcW w:w="3823" w:type="dxa"/>
            <w:vAlign w:val="center"/>
          </w:tcPr>
          <w:p w14:paraId="423BC052" w14:textId="1C78ADDD" w:rsidR="00D462A3" w:rsidRPr="008C3037" w:rsidRDefault="00D462A3" w:rsidP="00287FE3">
            <w:pPr>
              <w:spacing w:line="360" w:lineRule="auto"/>
              <w:jc w:val="center"/>
              <w:rPr>
                <w:rFonts w:ascii="Arial" w:hAnsi="Arial" w:cs="Arial"/>
                <w:b w:val="0"/>
                <w:bCs w:val="0"/>
                <w:sz w:val="24"/>
                <w:szCs w:val="24"/>
              </w:rPr>
            </w:pPr>
            <w:r w:rsidRPr="008C3037">
              <w:rPr>
                <w:rFonts w:ascii="Arial" w:hAnsi="Arial" w:cs="Arial"/>
                <w:b w:val="0"/>
                <w:bCs w:val="0"/>
                <w:sz w:val="24"/>
                <w:szCs w:val="24"/>
              </w:rPr>
              <w:t>Sicredi</w:t>
            </w:r>
          </w:p>
        </w:tc>
        <w:tc>
          <w:tcPr>
            <w:tcW w:w="1984" w:type="dxa"/>
            <w:vAlign w:val="center"/>
          </w:tcPr>
          <w:p w14:paraId="094DD2D9" w14:textId="0468E09A" w:rsidR="00D462A3" w:rsidRPr="00AD1D9B" w:rsidRDefault="00D462A3" w:rsidP="00287FE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462A3">
              <w:rPr>
                <w:rFonts w:ascii="Arial" w:hAnsi="Arial" w:cs="Arial"/>
                <w:sz w:val="24"/>
                <w:szCs w:val="24"/>
              </w:rPr>
              <w:t>47896</w:t>
            </w:r>
            <w:r>
              <w:rPr>
                <w:rFonts w:ascii="Arial" w:hAnsi="Arial" w:cs="Arial"/>
                <w:sz w:val="24"/>
                <w:szCs w:val="24"/>
              </w:rPr>
              <w:t>-</w:t>
            </w:r>
            <w:r w:rsidRPr="00D462A3">
              <w:rPr>
                <w:rFonts w:ascii="Arial" w:hAnsi="Arial" w:cs="Arial"/>
                <w:sz w:val="24"/>
                <w:szCs w:val="24"/>
              </w:rPr>
              <w:t>2</w:t>
            </w:r>
          </w:p>
        </w:tc>
        <w:tc>
          <w:tcPr>
            <w:tcW w:w="2687" w:type="dxa"/>
            <w:vAlign w:val="center"/>
          </w:tcPr>
          <w:p w14:paraId="099E8622" w14:textId="73139742" w:rsidR="00D462A3" w:rsidRPr="008C3037" w:rsidRDefault="00D462A3" w:rsidP="00287FE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D462A3" w:rsidRPr="00AD1D9B" w14:paraId="694C87C7"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5336D66" w14:textId="4EE8DA04" w:rsidR="00D462A3" w:rsidRPr="008C3037" w:rsidRDefault="00D462A3" w:rsidP="00287FE3">
            <w:pPr>
              <w:spacing w:line="360" w:lineRule="auto"/>
              <w:jc w:val="center"/>
              <w:rPr>
                <w:rFonts w:ascii="Arial" w:hAnsi="Arial" w:cs="Arial"/>
                <w:b w:val="0"/>
                <w:bCs w:val="0"/>
                <w:sz w:val="24"/>
                <w:szCs w:val="24"/>
              </w:rPr>
            </w:pPr>
            <w:r w:rsidRPr="008C3037">
              <w:rPr>
                <w:rFonts w:ascii="Arial" w:hAnsi="Arial" w:cs="Arial"/>
                <w:b w:val="0"/>
                <w:bCs w:val="0"/>
                <w:sz w:val="24"/>
                <w:szCs w:val="24"/>
              </w:rPr>
              <w:t>Caixa Econômica Federal</w:t>
            </w:r>
          </w:p>
        </w:tc>
        <w:tc>
          <w:tcPr>
            <w:tcW w:w="1984" w:type="dxa"/>
            <w:vAlign w:val="center"/>
          </w:tcPr>
          <w:p w14:paraId="70F8978D" w14:textId="408D0F73" w:rsidR="00D462A3" w:rsidRPr="00AD1D9B" w:rsidRDefault="00D462A3" w:rsidP="00287F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41-3</w:t>
            </w:r>
          </w:p>
        </w:tc>
        <w:tc>
          <w:tcPr>
            <w:tcW w:w="2687" w:type="dxa"/>
            <w:vAlign w:val="center"/>
          </w:tcPr>
          <w:p w14:paraId="0BDAF097" w14:textId="435C5CDA" w:rsidR="00D462A3" w:rsidRPr="008C3037" w:rsidRDefault="00D462A3" w:rsidP="00287F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D462A3" w:rsidRPr="00AD1D9B" w14:paraId="7FA9EE2E" w14:textId="77777777" w:rsidTr="00287FE3">
        <w:tc>
          <w:tcPr>
            <w:cnfStyle w:val="001000000000" w:firstRow="0" w:lastRow="0" w:firstColumn="1" w:lastColumn="0" w:oddVBand="0" w:evenVBand="0" w:oddHBand="0" w:evenHBand="0" w:firstRowFirstColumn="0" w:firstRowLastColumn="0" w:lastRowFirstColumn="0" w:lastRowLastColumn="0"/>
            <w:tcW w:w="3823" w:type="dxa"/>
            <w:vAlign w:val="center"/>
          </w:tcPr>
          <w:p w14:paraId="337A0C8C" w14:textId="68D49F4D" w:rsidR="00D462A3" w:rsidRPr="008C3037" w:rsidRDefault="00D462A3" w:rsidP="00287FE3">
            <w:pPr>
              <w:spacing w:line="360" w:lineRule="auto"/>
              <w:jc w:val="center"/>
              <w:rPr>
                <w:rFonts w:ascii="Arial" w:hAnsi="Arial" w:cs="Arial"/>
                <w:b w:val="0"/>
                <w:bCs w:val="0"/>
                <w:sz w:val="24"/>
                <w:szCs w:val="24"/>
              </w:rPr>
            </w:pPr>
            <w:r w:rsidRPr="008C3037">
              <w:rPr>
                <w:rFonts w:ascii="Arial" w:hAnsi="Arial" w:cs="Arial"/>
                <w:b w:val="0"/>
                <w:bCs w:val="0"/>
                <w:sz w:val="24"/>
                <w:szCs w:val="24"/>
              </w:rPr>
              <w:t>Caixa Econômica Federal</w:t>
            </w:r>
          </w:p>
        </w:tc>
        <w:tc>
          <w:tcPr>
            <w:tcW w:w="1984" w:type="dxa"/>
            <w:vAlign w:val="center"/>
          </w:tcPr>
          <w:p w14:paraId="6C401413" w14:textId="4A82FDBC" w:rsidR="00D462A3" w:rsidRPr="00AD1D9B" w:rsidRDefault="00D462A3" w:rsidP="00287FE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71014-3</w:t>
            </w:r>
          </w:p>
        </w:tc>
        <w:tc>
          <w:tcPr>
            <w:tcW w:w="2687" w:type="dxa"/>
            <w:vAlign w:val="center"/>
          </w:tcPr>
          <w:p w14:paraId="714F0619" w14:textId="76AE5D93" w:rsidR="00D462A3" w:rsidRPr="008C3037" w:rsidRDefault="00D462A3" w:rsidP="00287FE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r w:rsidR="00D462A3" w:rsidRPr="00AD1D9B" w14:paraId="39630942"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293989D4" w14:textId="776866A4" w:rsidR="00D462A3" w:rsidRPr="008C3037" w:rsidRDefault="00D462A3" w:rsidP="00287FE3">
            <w:pPr>
              <w:spacing w:line="360" w:lineRule="auto"/>
              <w:jc w:val="center"/>
              <w:rPr>
                <w:rFonts w:ascii="Arial" w:hAnsi="Arial" w:cs="Arial"/>
                <w:b w:val="0"/>
                <w:bCs w:val="0"/>
                <w:sz w:val="24"/>
                <w:szCs w:val="24"/>
              </w:rPr>
            </w:pPr>
            <w:r w:rsidRPr="008C3037">
              <w:rPr>
                <w:rFonts w:ascii="Arial" w:hAnsi="Arial" w:cs="Arial"/>
                <w:b w:val="0"/>
                <w:bCs w:val="0"/>
                <w:sz w:val="24"/>
                <w:szCs w:val="24"/>
              </w:rPr>
              <w:t>Bradesco</w:t>
            </w:r>
          </w:p>
        </w:tc>
        <w:tc>
          <w:tcPr>
            <w:tcW w:w="1984" w:type="dxa"/>
            <w:vAlign w:val="center"/>
          </w:tcPr>
          <w:p w14:paraId="1F6959F7" w14:textId="27243F98" w:rsidR="00D462A3" w:rsidRPr="00AD1D9B" w:rsidRDefault="00D462A3" w:rsidP="00287F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52000-4</w:t>
            </w:r>
          </w:p>
        </w:tc>
        <w:tc>
          <w:tcPr>
            <w:tcW w:w="2687" w:type="dxa"/>
            <w:vAlign w:val="center"/>
          </w:tcPr>
          <w:p w14:paraId="27AD2B4E" w14:textId="004900CE" w:rsidR="00D462A3" w:rsidRPr="008C3037" w:rsidRDefault="00D462A3" w:rsidP="00287FE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C3037">
              <w:rPr>
                <w:rFonts w:ascii="Arial" w:hAnsi="Arial" w:cs="Arial"/>
                <w:sz w:val="24"/>
                <w:szCs w:val="24"/>
              </w:rPr>
              <w:t>R$ 0,00</w:t>
            </w:r>
          </w:p>
        </w:tc>
      </w:tr>
    </w:tbl>
    <w:p w14:paraId="05E978E0" w14:textId="66955E45" w:rsidR="00D67774" w:rsidRPr="00BC0F3D" w:rsidRDefault="00D67774" w:rsidP="00C8603D">
      <w:pPr>
        <w:spacing w:line="360" w:lineRule="auto"/>
        <w:jc w:val="both"/>
        <w:rPr>
          <w:rFonts w:ascii="Arial" w:hAnsi="Arial" w:cs="Arial"/>
        </w:rPr>
      </w:pPr>
      <w:r w:rsidRPr="00BC0F3D">
        <w:rPr>
          <w:rFonts w:ascii="Arial" w:hAnsi="Arial" w:cs="Arial"/>
        </w:rPr>
        <w:t xml:space="preserve">Tabela </w:t>
      </w:r>
      <w:r w:rsidR="00BC0F3D" w:rsidRPr="00BC0F3D">
        <w:rPr>
          <w:rFonts w:ascii="Arial" w:hAnsi="Arial" w:cs="Arial"/>
        </w:rPr>
        <w:t>2:</w:t>
      </w:r>
      <w:r w:rsidRPr="00BC0F3D">
        <w:rPr>
          <w:rFonts w:ascii="Arial" w:hAnsi="Arial" w:cs="Arial"/>
        </w:rPr>
        <w:t xml:space="preserve"> Recursos disponíveis em conta corrente</w:t>
      </w:r>
      <w:r w:rsidR="008C3037">
        <w:rPr>
          <w:rFonts w:ascii="Arial" w:hAnsi="Arial" w:cs="Arial"/>
        </w:rPr>
        <w:t>.</w:t>
      </w:r>
      <w:r w:rsidRPr="00BC0F3D">
        <w:rPr>
          <w:rFonts w:ascii="Arial" w:hAnsi="Arial" w:cs="Arial"/>
        </w:rPr>
        <w:t xml:space="preserve"> Fonte: Os autores (2021).</w:t>
      </w:r>
    </w:p>
    <w:p w14:paraId="58131A66" w14:textId="1C81F58A" w:rsidR="00D67774" w:rsidRPr="00AD1D9B" w:rsidRDefault="00D67774" w:rsidP="00D50B7A">
      <w:pPr>
        <w:autoSpaceDE w:val="0"/>
        <w:autoSpaceDN w:val="0"/>
        <w:adjustRightInd w:val="0"/>
        <w:spacing w:line="360" w:lineRule="auto"/>
        <w:ind w:firstLine="709"/>
        <w:jc w:val="both"/>
        <w:rPr>
          <w:rFonts w:ascii="Arial" w:hAnsi="Arial" w:cs="Arial"/>
          <w:sz w:val="24"/>
          <w:szCs w:val="24"/>
        </w:rPr>
      </w:pPr>
      <w:r w:rsidRPr="00AD1D9B">
        <w:rPr>
          <w:rFonts w:ascii="Arial" w:hAnsi="Arial" w:cs="Arial"/>
          <w:sz w:val="24"/>
          <w:szCs w:val="24"/>
        </w:rPr>
        <w:t xml:space="preserve">O Patrimônio do Instituto apresentou um </w:t>
      </w:r>
      <w:r w:rsidR="00D50B7A">
        <w:rPr>
          <w:rFonts w:ascii="Arial" w:hAnsi="Arial" w:cs="Arial"/>
          <w:sz w:val="24"/>
          <w:szCs w:val="24"/>
        </w:rPr>
        <w:t>acréscimo de (1,84</w:t>
      </w:r>
      <w:proofErr w:type="gramStart"/>
      <w:r w:rsidR="00D50B7A">
        <w:rPr>
          <w:rFonts w:ascii="Arial" w:hAnsi="Arial" w:cs="Arial"/>
          <w:sz w:val="24"/>
          <w:szCs w:val="24"/>
        </w:rPr>
        <w:t xml:space="preserve">% </w:t>
      </w:r>
      <w:r w:rsidRPr="00AD1D9B">
        <w:rPr>
          <w:rFonts w:ascii="Arial" w:hAnsi="Arial" w:cs="Arial"/>
          <w:sz w:val="24"/>
          <w:szCs w:val="24"/>
        </w:rPr>
        <w:t>)</w:t>
      </w:r>
      <w:proofErr w:type="gramEnd"/>
      <w:r w:rsidRPr="00AD1D9B">
        <w:rPr>
          <w:rFonts w:ascii="Arial" w:hAnsi="Arial" w:cs="Arial"/>
          <w:sz w:val="24"/>
          <w:szCs w:val="24"/>
        </w:rPr>
        <w:t xml:space="preserve"> em comparação</w:t>
      </w:r>
      <w:r w:rsidR="00D50B7A">
        <w:rPr>
          <w:rFonts w:ascii="Arial" w:hAnsi="Arial" w:cs="Arial"/>
          <w:sz w:val="24"/>
          <w:szCs w:val="24"/>
        </w:rPr>
        <w:t xml:space="preserve"> </w:t>
      </w:r>
      <w:r w:rsidRPr="00AD1D9B">
        <w:rPr>
          <w:rFonts w:ascii="Arial" w:hAnsi="Arial" w:cs="Arial"/>
          <w:sz w:val="24"/>
          <w:szCs w:val="24"/>
        </w:rPr>
        <w:t xml:space="preserve">ao mês de </w:t>
      </w:r>
      <w:r w:rsidR="00D50B7A">
        <w:rPr>
          <w:rFonts w:ascii="Arial" w:hAnsi="Arial" w:cs="Arial"/>
          <w:sz w:val="24"/>
          <w:szCs w:val="24"/>
        </w:rPr>
        <w:t>outubro</w:t>
      </w:r>
      <w:r w:rsidRPr="00AD1D9B">
        <w:rPr>
          <w:rFonts w:ascii="Arial" w:hAnsi="Arial" w:cs="Arial"/>
          <w:sz w:val="24"/>
          <w:szCs w:val="24"/>
        </w:rPr>
        <w:t xml:space="preserve"> o que demonstra rentabilidade </w:t>
      </w:r>
      <w:r w:rsidR="00D50B7A">
        <w:rPr>
          <w:rFonts w:ascii="Arial" w:hAnsi="Arial" w:cs="Arial"/>
          <w:sz w:val="24"/>
          <w:szCs w:val="24"/>
        </w:rPr>
        <w:t>positiva</w:t>
      </w:r>
      <w:r w:rsidRPr="00AD1D9B">
        <w:rPr>
          <w:rFonts w:ascii="Arial" w:hAnsi="Arial" w:cs="Arial"/>
          <w:sz w:val="24"/>
          <w:szCs w:val="24"/>
        </w:rPr>
        <w:t xml:space="preserve"> no montante de R$</w:t>
      </w:r>
      <w:r w:rsidR="00BC0F3D">
        <w:rPr>
          <w:rFonts w:ascii="Arial" w:hAnsi="Arial" w:cs="Arial"/>
          <w:sz w:val="24"/>
          <w:szCs w:val="24"/>
        </w:rPr>
        <w:t xml:space="preserve"> </w:t>
      </w:r>
      <w:r w:rsidR="00D50B7A">
        <w:rPr>
          <w:rFonts w:ascii="Arial" w:hAnsi="Arial" w:cs="Arial"/>
          <w:sz w:val="24"/>
          <w:szCs w:val="24"/>
        </w:rPr>
        <w:t>908.807,12</w:t>
      </w:r>
      <w:r w:rsidR="00086320" w:rsidRPr="00086320">
        <w:rPr>
          <w:rFonts w:ascii="Arial" w:hAnsi="Arial" w:cs="Arial"/>
          <w:sz w:val="24"/>
          <w:szCs w:val="24"/>
        </w:rPr>
        <w:t xml:space="preserve"> </w:t>
      </w:r>
      <w:r w:rsidR="00287D91">
        <w:rPr>
          <w:rFonts w:ascii="Arial" w:hAnsi="Arial" w:cs="Arial"/>
          <w:sz w:val="24"/>
          <w:szCs w:val="24"/>
        </w:rPr>
        <w:t>(</w:t>
      </w:r>
      <w:r w:rsidR="00086320">
        <w:rPr>
          <w:rFonts w:ascii="Arial" w:hAnsi="Arial" w:cs="Arial"/>
          <w:sz w:val="24"/>
          <w:szCs w:val="24"/>
        </w:rPr>
        <w:t xml:space="preserve">novecentos </w:t>
      </w:r>
      <w:r w:rsidR="00D50B7A">
        <w:rPr>
          <w:rFonts w:ascii="Arial" w:hAnsi="Arial" w:cs="Arial"/>
          <w:sz w:val="24"/>
          <w:szCs w:val="24"/>
        </w:rPr>
        <w:t>e oito mil oitocentos e sete reais e doze centavos</w:t>
      </w:r>
      <w:r w:rsidR="00086320">
        <w:rPr>
          <w:rFonts w:ascii="Arial" w:hAnsi="Arial" w:cs="Arial"/>
          <w:sz w:val="24"/>
          <w:szCs w:val="24"/>
        </w:rPr>
        <w:t>)</w:t>
      </w:r>
    </w:p>
    <w:p w14:paraId="6FE88EE6" w14:textId="77777777" w:rsidR="00D67774" w:rsidRPr="00AD1D9B" w:rsidRDefault="00D67774" w:rsidP="00C8603D">
      <w:pPr>
        <w:autoSpaceDE w:val="0"/>
        <w:autoSpaceDN w:val="0"/>
        <w:adjustRightInd w:val="0"/>
        <w:spacing w:line="360" w:lineRule="auto"/>
        <w:jc w:val="both"/>
        <w:rPr>
          <w:rFonts w:ascii="Arial" w:hAnsi="Arial" w:cs="Arial"/>
          <w:sz w:val="24"/>
          <w:szCs w:val="24"/>
        </w:rPr>
      </w:pPr>
    </w:p>
    <w:p w14:paraId="47BEF136" w14:textId="2E913A7B" w:rsidR="00D67774" w:rsidRPr="00BC0F3D" w:rsidRDefault="00BC0F3D" w:rsidP="00C8603D">
      <w:pPr>
        <w:autoSpaceDE w:val="0"/>
        <w:autoSpaceDN w:val="0"/>
        <w:adjustRightInd w:val="0"/>
        <w:spacing w:line="360" w:lineRule="auto"/>
        <w:jc w:val="both"/>
        <w:rPr>
          <w:rFonts w:ascii="Arial" w:hAnsi="Arial" w:cs="Arial"/>
          <w:b/>
          <w:bCs/>
          <w:sz w:val="24"/>
          <w:szCs w:val="24"/>
        </w:rPr>
      </w:pPr>
      <w:r w:rsidRPr="00BC0F3D">
        <w:rPr>
          <w:rFonts w:ascii="Arial" w:hAnsi="Arial" w:cs="Arial"/>
          <w:b/>
          <w:bCs/>
          <w:sz w:val="24"/>
          <w:szCs w:val="24"/>
        </w:rPr>
        <w:t>3.2 Composição Por Segmento</w:t>
      </w:r>
    </w:p>
    <w:tbl>
      <w:tblPr>
        <w:tblStyle w:val="TabeladeGrade4-nfase5"/>
        <w:tblW w:w="0" w:type="auto"/>
        <w:tblLook w:val="04A0" w:firstRow="1" w:lastRow="0" w:firstColumn="1" w:lastColumn="0" w:noHBand="0" w:noVBand="1"/>
      </w:tblPr>
      <w:tblGrid>
        <w:gridCol w:w="4247"/>
        <w:gridCol w:w="4247"/>
      </w:tblGrid>
      <w:tr w:rsidR="00D67774" w:rsidRPr="00AD1D9B" w14:paraId="044FC7E8" w14:textId="77777777" w:rsidTr="00287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26F6BB98" w14:textId="77777777" w:rsidR="00D67774" w:rsidRPr="00AD1D9B" w:rsidRDefault="00D67774" w:rsidP="00287FE3">
            <w:pPr>
              <w:autoSpaceDE w:val="0"/>
              <w:autoSpaceDN w:val="0"/>
              <w:adjustRightInd w:val="0"/>
              <w:spacing w:line="360" w:lineRule="auto"/>
              <w:jc w:val="center"/>
              <w:rPr>
                <w:rFonts w:ascii="Arial" w:hAnsi="Arial" w:cs="Arial"/>
                <w:b w:val="0"/>
                <w:bCs w:val="0"/>
                <w:sz w:val="24"/>
                <w:szCs w:val="24"/>
              </w:rPr>
            </w:pPr>
            <w:r w:rsidRPr="00AD1D9B">
              <w:rPr>
                <w:rFonts w:ascii="Arial" w:hAnsi="Arial" w:cs="Arial"/>
                <w:sz w:val="24"/>
                <w:szCs w:val="24"/>
              </w:rPr>
              <w:t>SEGMENTO</w:t>
            </w:r>
          </w:p>
        </w:tc>
        <w:tc>
          <w:tcPr>
            <w:tcW w:w="4247" w:type="dxa"/>
            <w:vAlign w:val="center"/>
          </w:tcPr>
          <w:p w14:paraId="628786EB" w14:textId="48438C12" w:rsidR="00D67774" w:rsidRPr="00AD1D9B" w:rsidRDefault="00D67774" w:rsidP="00287FE3">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DISTRIBUIÇÃO EM %</w:t>
            </w:r>
          </w:p>
        </w:tc>
      </w:tr>
      <w:tr w:rsidR="00D67774" w:rsidRPr="00AD1D9B" w14:paraId="59347F2D"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03B4BD4B" w14:textId="3D4B7025" w:rsidR="00D67774" w:rsidRPr="00211CA0" w:rsidRDefault="00D462A3" w:rsidP="00287FE3">
            <w:pPr>
              <w:autoSpaceDE w:val="0"/>
              <w:autoSpaceDN w:val="0"/>
              <w:adjustRightInd w:val="0"/>
              <w:spacing w:line="360" w:lineRule="auto"/>
              <w:jc w:val="center"/>
              <w:rPr>
                <w:rFonts w:ascii="Arial" w:hAnsi="Arial" w:cs="Arial"/>
                <w:b w:val="0"/>
                <w:bCs w:val="0"/>
                <w:sz w:val="24"/>
                <w:szCs w:val="24"/>
              </w:rPr>
            </w:pPr>
            <w:r w:rsidRPr="00211CA0">
              <w:rPr>
                <w:rFonts w:ascii="Arial" w:hAnsi="Arial" w:cs="Arial"/>
                <w:b w:val="0"/>
                <w:bCs w:val="0"/>
                <w:sz w:val="24"/>
                <w:szCs w:val="24"/>
              </w:rPr>
              <w:t>Renda Fixa</w:t>
            </w:r>
          </w:p>
        </w:tc>
        <w:tc>
          <w:tcPr>
            <w:tcW w:w="4247" w:type="dxa"/>
            <w:vAlign w:val="center"/>
          </w:tcPr>
          <w:p w14:paraId="47CE8797" w14:textId="2322A2D7" w:rsidR="00D67774" w:rsidRPr="00AD1D9B" w:rsidRDefault="00D50B7A" w:rsidP="00287FE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76,66</w:t>
            </w:r>
            <w:r w:rsidR="00D67774" w:rsidRPr="00AD1D9B">
              <w:rPr>
                <w:rFonts w:ascii="Arial" w:hAnsi="Arial" w:cs="Arial"/>
                <w:sz w:val="24"/>
                <w:szCs w:val="24"/>
              </w:rPr>
              <w:t>%</w:t>
            </w:r>
          </w:p>
        </w:tc>
      </w:tr>
      <w:tr w:rsidR="00D67774" w:rsidRPr="00AD1D9B" w14:paraId="076DA671" w14:textId="77777777" w:rsidTr="00287FE3">
        <w:tc>
          <w:tcPr>
            <w:cnfStyle w:val="001000000000" w:firstRow="0" w:lastRow="0" w:firstColumn="1" w:lastColumn="0" w:oddVBand="0" w:evenVBand="0" w:oddHBand="0" w:evenHBand="0" w:firstRowFirstColumn="0" w:firstRowLastColumn="0" w:lastRowFirstColumn="0" w:lastRowLastColumn="0"/>
            <w:tcW w:w="4247" w:type="dxa"/>
            <w:vAlign w:val="center"/>
          </w:tcPr>
          <w:p w14:paraId="4DFFBA96" w14:textId="1A18293B" w:rsidR="00D67774" w:rsidRPr="00211CA0" w:rsidRDefault="00D462A3" w:rsidP="00287FE3">
            <w:pPr>
              <w:autoSpaceDE w:val="0"/>
              <w:autoSpaceDN w:val="0"/>
              <w:adjustRightInd w:val="0"/>
              <w:spacing w:line="360" w:lineRule="auto"/>
              <w:jc w:val="center"/>
              <w:rPr>
                <w:rFonts w:ascii="Arial" w:hAnsi="Arial" w:cs="Arial"/>
                <w:b w:val="0"/>
                <w:bCs w:val="0"/>
                <w:sz w:val="24"/>
                <w:szCs w:val="24"/>
              </w:rPr>
            </w:pPr>
            <w:r w:rsidRPr="00211CA0">
              <w:rPr>
                <w:rFonts w:ascii="Arial" w:hAnsi="Arial" w:cs="Arial"/>
                <w:b w:val="0"/>
                <w:bCs w:val="0"/>
                <w:sz w:val="24"/>
                <w:szCs w:val="24"/>
              </w:rPr>
              <w:t>Renda Variável</w:t>
            </w:r>
          </w:p>
        </w:tc>
        <w:tc>
          <w:tcPr>
            <w:tcW w:w="4247" w:type="dxa"/>
            <w:vAlign w:val="center"/>
          </w:tcPr>
          <w:p w14:paraId="66A5F324" w14:textId="73E2D001" w:rsidR="00D67774" w:rsidRPr="00AD1D9B" w:rsidRDefault="00D50B7A" w:rsidP="00287FE3">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23,34</w:t>
            </w:r>
            <w:r w:rsidR="00D67774" w:rsidRPr="00AD1D9B">
              <w:rPr>
                <w:rFonts w:ascii="Arial" w:hAnsi="Arial" w:cs="Arial"/>
                <w:sz w:val="24"/>
                <w:szCs w:val="24"/>
              </w:rPr>
              <w:t>%</w:t>
            </w:r>
          </w:p>
        </w:tc>
      </w:tr>
      <w:tr w:rsidR="00D67774" w:rsidRPr="00AD1D9B" w14:paraId="08016932"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1496E1EB" w14:textId="77777777" w:rsidR="00D67774" w:rsidRPr="00AD1D9B" w:rsidRDefault="00D67774" w:rsidP="00287FE3">
            <w:pPr>
              <w:autoSpaceDE w:val="0"/>
              <w:autoSpaceDN w:val="0"/>
              <w:adjustRightInd w:val="0"/>
              <w:spacing w:line="360" w:lineRule="auto"/>
              <w:jc w:val="center"/>
              <w:rPr>
                <w:rFonts w:ascii="Arial" w:hAnsi="Arial" w:cs="Arial"/>
                <w:b w:val="0"/>
                <w:bCs w:val="0"/>
                <w:sz w:val="24"/>
                <w:szCs w:val="24"/>
              </w:rPr>
            </w:pPr>
            <w:r w:rsidRPr="00AD1D9B">
              <w:rPr>
                <w:rFonts w:ascii="Arial" w:hAnsi="Arial" w:cs="Arial"/>
                <w:sz w:val="24"/>
                <w:szCs w:val="24"/>
              </w:rPr>
              <w:t>TOTAL</w:t>
            </w:r>
          </w:p>
        </w:tc>
        <w:tc>
          <w:tcPr>
            <w:tcW w:w="4247" w:type="dxa"/>
            <w:vAlign w:val="center"/>
          </w:tcPr>
          <w:p w14:paraId="7B65B5EE" w14:textId="77777777" w:rsidR="00D67774" w:rsidRPr="00AD1D9B" w:rsidRDefault="00D67774" w:rsidP="00287FE3">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AD1D9B">
              <w:rPr>
                <w:rFonts w:ascii="Arial" w:hAnsi="Arial" w:cs="Arial"/>
                <w:b/>
                <w:bCs/>
                <w:sz w:val="24"/>
                <w:szCs w:val="24"/>
              </w:rPr>
              <w:t>100%</w:t>
            </w:r>
          </w:p>
        </w:tc>
      </w:tr>
    </w:tbl>
    <w:p w14:paraId="392D4ED9" w14:textId="62D75650" w:rsidR="00D67774" w:rsidRPr="00BC0F3D" w:rsidRDefault="00D67774" w:rsidP="00C8603D">
      <w:pPr>
        <w:autoSpaceDE w:val="0"/>
        <w:autoSpaceDN w:val="0"/>
        <w:adjustRightInd w:val="0"/>
        <w:spacing w:line="360" w:lineRule="auto"/>
        <w:jc w:val="both"/>
        <w:rPr>
          <w:rFonts w:ascii="Arial" w:hAnsi="Arial" w:cs="Arial"/>
        </w:rPr>
      </w:pPr>
      <w:r w:rsidRPr="00BC0F3D">
        <w:rPr>
          <w:rFonts w:ascii="Arial" w:hAnsi="Arial" w:cs="Arial"/>
        </w:rPr>
        <w:lastRenderedPageBreak/>
        <w:t xml:space="preserve">Tabela 3: composição da carteira do TAIÓPREV por segmento em </w:t>
      </w:r>
      <w:proofErr w:type="gramStart"/>
      <w:r w:rsidR="00D50B7A">
        <w:rPr>
          <w:rFonts w:ascii="Arial" w:hAnsi="Arial" w:cs="Arial"/>
        </w:rPr>
        <w:t>Novembro</w:t>
      </w:r>
      <w:proofErr w:type="gramEnd"/>
      <w:r w:rsidR="00D50B7A">
        <w:rPr>
          <w:rFonts w:ascii="Arial" w:hAnsi="Arial" w:cs="Arial"/>
        </w:rPr>
        <w:t xml:space="preserve"> </w:t>
      </w:r>
      <w:r w:rsidRPr="00BC0F3D">
        <w:rPr>
          <w:rFonts w:ascii="Arial" w:hAnsi="Arial" w:cs="Arial"/>
        </w:rPr>
        <w:t>2021. Fonte: Os autores (2021).</w:t>
      </w:r>
    </w:p>
    <w:p w14:paraId="3F25A303" w14:textId="0744D38C" w:rsidR="00D67774" w:rsidRPr="00AD1D9B" w:rsidRDefault="00D67774" w:rsidP="00C8603D">
      <w:pPr>
        <w:autoSpaceDE w:val="0"/>
        <w:autoSpaceDN w:val="0"/>
        <w:adjustRightInd w:val="0"/>
        <w:spacing w:line="360" w:lineRule="auto"/>
        <w:ind w:firstLine="851"/>
        <w:jc w:val="both"/>
        <w:rPr>
          <w:rFonts w:ascii="Arial" w:hAnsi="Arial" w:cs="Arial"/>
          <w:sz w:val="24"/>
          <w:szCs w:val="24"/>
        </w:rPr>
      </w:pPr>
      <w:r w:rsidRPr="00AD1D9B">
        <w:rPr>
          <w:rFonts w:ascii="Arial" w:hAnsi="Arial" w:cs="Arial"/>
          <w:sz w:val="24"/>
          <w:szCs w:val="24"/>
        </w:rPr>
        <w:t xml:space="preserve">A composição da carteira atende as delimitações impostas da lei, e está dentro das diretrizes da </w:t>
      </w:r>
      <w:r w:rsidR="008C3037">
        <w:rPr>
          <w:rFonts w:ascii="Arial" w:hAnsi="Arial" w:cs="Arial"/>
          <w:sz w:val="24"/>
          <w:szCs w:val="24"/>
        </w:rPr>
        <w:t>P</w:t>
      </w:r>
      <w:r w:rsidR="00BC0F3D" w:rsidRPr="00AD1D9B">
        <w:rPr>
          <w:rFonts w:ascii="Arial" w:hAnsi="Arial" w:cs="Arial"/>
          <w:sz w:val="24"/>
          <w:szCs w:val="24"/>
        </w:rPr>
        <w:t>olítica</w:t>
      </w:r>
      <w:r w:rsidRPr="00AD1D9B">
        <w:rPr>
          <w:rFonts w:ascii="Arial" w:hAnsi="Arial" w:cs="Arial"/>
          <w:sz w:val="24"/>
          <w:szCs w:val="24"/>
        </w:rPr>
        <w:t xml:space="preserve"> de </w:t>
      </w:r>
      <w:r w:rsidR="008C3037">
        <w:rPr>
          <w:rFonts w:ascii="Arial" w:hAnsi="Arial" w:cs="Arial"/>
          <w:sz w:val="24"/>
          <w:szCs w:val="24"/>
        </w:rPr>
        <w:t>I</w:t>
      </w:r>
      <w:r w:rsidRPr="00AD1D9B">
        <w:rPr>
          <w:rFonts w:ascii="Arial" w:hAnsi="Arial" w:cs="Arial"/>
          <w:sz w:val="24"/>
          <w:szCs w:val="24"/>
        </w:rPr>
        <w:t>nvestimento</w:t>
      </w:r>
      <w:r w:rsidR="008C3037">
        <w:rPr>
          <w:rFonts w:ascii="Arial" w:hAnsi="Arial" w:cs="Arial"/>
          <w:sz w:val="24"/>
          <w:szCs w:val="24"/>
        </w:rPr>
        <w:t>s</w:t>
      </w:r>
      <w:r w:rsidRPr="00AD1D9B">
        <w:rPr>
          <w:rFonts w:ascii="Arial" w:hAnsi="Arial" w:cs="Arial"/>
          <w:sz w:val="24"/>
          <w:szCs w:val="24"/>
        </w:rPr>
        <w:t xml:space="preserve"> desenvolvida para o ano de 2021.</w:t>
      </w:r>
    </w:p>
    <w:p w14:paraId="21EB77B8" w14:textId="77777777" w:rsidR="00D67774" w:rsidRPr="00AD1D9B" w:rsidRDefault="00D67774" w:rsidP="00C8603D">
      <w:pPr>
        <w:spacing w:line="360" w:lineRule="auto"/>
        <w:jc w:val="both"/>
        <w:rPr>
          <w:rFonts w:ascii="Arial" w:hAnsi="Arial" w:cs="Arial"/>
          <w:sz w:val="24"/>
          <w:szCs w:val="24"/>
        </w:rPr>
      </w:pPr>
    </w:p>
    <w:p w14:paraId="615C8836" w14:textId="77777777" w:rsidR="00D67774" w:rsidRPr="00AD1D9B" w:rsidRDefault="00D67774" w:rsidP="00D67774">
      <w:pPr>
        <w:jc w:val="both"/>
        <w:rPr>
          <w:rFonts w:ascii="Arial" w:hAnsi="Arial" w:cs="Arial"/>
          <w:sz w:val="24"/>
          <w:szCs w:val="24"/>
        </w:rPr>
      </w:pPr>
    </w:p>
    <w:p w14:paraId="35E26C90" w14:textId="77777777" w:rsidR="00D67774" w:rsidRPr="00AD1D9B" w:rsidRDefault="00D67774" w:rsidP="00D67774">
      <w:pPr>
        <w:jc w:val="both"/>
        <w:rPr>
          <w:rFonts w:ascii="Arial" w:hAnsi="Arial" w:cs="Arial"/>
          <w:sz w:val="24"/>
          <w:szCs w:val="24"/>
        </w:rPr>
      </w:pPr>
      <w:r w:rsidRPr="00AD1D9B">
        <w:rPr>
          <w:rFonts w:ascii="Arial" w:hAnsi="Arial" w:cs="Arial"/>
          <w:noProof/>
          <w:sz w:val="24"/>
          <w:szCs w:val="24"/>
        </w:rPr>
        <w:drawing>
          <wp:anchor distT="0" distB="0" distL="114300" distR="114300" simplePos="0" relativeHeight="251659264" behindDoc="1" locked="0" layoutInCell="1" allowOverlap="1" wp14:anchorId="294AB6EC" wp14:editId="47CDB258">
            <wp:simplePos x="0" y="0"/>
            <wp:positionH relativeFrom="margin">
              <wp:posOffset>727075</wp:posOffset>
            </wp:positionH>
            <wp:positionV relativeFrom="paragraph">
              <wp:posOffset>6985</wp:posOffset>
            </wp:positionV>
            <wp:extent cx="4529455" cy="2764155"/>
            <wp:effectExtent l="0" t="0" r="4445" b="17145"/>
            <wp:wrapTight wrapText="bothSides">
              <wp:wrapPolygon edited="0">
                <wp:start x="0" y="0"/>
                <wp:lineTo x="0" y="21585"/>
                <wp:lineTo x="21530" y="21585"/>
                <wp:lineTo x="21530" y="0"/>
                <wp:lineTo x="0" y="0"/>
              </wp:wrapPolygon>
            </wp:wrapTight>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4A6BAE33" w14:textId="77777777" w:rsidR="00D67774" w:rsidRPr="00AD1D9B" w:rsidRDefault="00D67774" w:rsidP="00D67774">
      <w:pPr>
        <w:jc w:val="both"/>
        <w:rPr>
          <w:rFonts w:ascii="Arial" w:hAnsi="Arial" w:cs="Arial"/>
          <w:sz w:val="24"/>
          <w:szCs w:val="24"/>
        </w:rPr>
      </w:pPr>
    </w:p>
    <w:p w14:paraId="2006A4DC" w14:textId="77777777" w:rsidR="00D67774" w:rsidRPr="00AD1D9B" w:rsidRDefault="00D67774" w:rsidP="00D67774">
      <w:pPr>
        <w:jc w:val="both"/>
        <w:rPr>
          <w:rFonts w:ascii="Arial" w:hAnsi="Arial" w:cs="Arial"/>
          <w:sz w:val="24"/>
          <w:szCs w:val="24"/>
        </w:rPr>
      </w:pPr>
    </w:p>
    <w:p w14:paraId="39EF4697" w14:textId="77777777" w:rsidR="00D67774" w:rsidRPr="00AD1D9B" w:rsidRDefault="00D67774" w:rsidP="00D67774">
      <w:pPr>
        <w:jc w:val="both"/>
        <w:rPr>
          <w:rFonts w:ascii="Arial" w:hAnsi="Arial" w:cs="Arial"/>
          <w:sz w:val="24"/>
          <w:szCs w:val="24"/>
        </w:rPr>
      </w:pPr>
    </w:p>
    <w:p w14:paraId="2B73F150" w14:textId="77777777" w:rsidR="00D67774" w:rsidRPr="00AD1D9B" w:rsidRDefault="00D67774" w:rsidP="00D67774">
      <w:pPr>
        <w:jc w:val="both"/>
        <w:rPr>
          <w:rFonts w:ascii="Arial" w:hAnsi="Arial" w:cs="Arial"/>
          <w:sz w:val="24"/>
          <w:szCs w:val="24"/>
        </w:rPr>
      </w:pPr>
    </w:p>
    <w:p w14:paraId="19FD5777" w14:textId="77777777" w:rsidR="00D67774" w:rsidRPr="00AD1D9B" w:rsidRDefault="00D67774" w:rsidP="00D67774">
      <w:pPr>
        <w:jc w:val="both"/>
        <w:rPr>
          <w:rFonts w:ascii="Arial" w:hAnsi="Arial" w:cs="Arial"/>
          <w:sz w:val="24"/>
          <w:szCs w:val="24"/>
        </w:rPr>
      </w:pPr>
    </w:p>
    <w:p w14:paraId="27113C0F" w14:textId="77777777" w:rsidR="00D67774" w:rsidRPr="00AD1D9B" w:rsidRDefault="00D67774" w:rsidP="00D67774">
      <w:pPr>
        <w:jc w:val="both"/>
        <w:rPr>
          <w:rFonts w:ascii="Arial" w:hAnsi="Arial" w:cs="Arial"/>
          <w:sz w:val="24"/>
          <w:szCs w:val="24"/>
        </w:rPr>
      </w:pPr>
    </w:p>
    <w:p w14:paraId="5B39DE65" w14:textId="77777777" w:rsidR="00D67774" w:rsidRPr="00AD1D9B" w:rsidRDefault="00D67774" w:rsidP="00D67774">
      <w:pPr>
        <w:jc w:val="both"/>
        <w:rPr>
          <w:rFonts w:ascii="Arial" w:hAnsi="Arial" w:cs="Arial"/>
          <w:sz w:val="24"/>
          <w:szCs w:val="24"/>
        </w:rPr>
      </w:pPr>
    </w:p>
    <w:p w14:paraId="07FEA9B0" w14:textId="77777777" w:rsidR="00BC0F3D" w:rsidRDefault="00BC0F3D" w:rsidP="00D67774">
      <w:pPr>
        <w:jc w:val="both"/>
        <w:rPr>
          <w:rFonts w:ascii="Arial" w:hAnsi="Arial" w:cs="Arial"/>
          <w:i/>
          <w:iCs/>
          <w:sz w:val="24"/>
          <w:szCs w:val="24"/>
        </w:rPr>
      </w:pPr>
    </w:p>
    <w:p w14:paraId="2822B1CD" w14:textId="77777777" w:rsidR="00BC0F3D" w:rsidRDefault="00BC0F3D" w:rsidP="00D67774">
      <w:pPr>
        <w:jc w:val="both"/>
        <w:rPr>
          <w:rFonts w:ascii="Arial" w:hAnsi="Arial" w:cs="Arial"/>
          <w:i/>
          <w:iCs/>
          <w:sz w:val="24"/>
          <w:szCs w:val="24"/>
        </w:rPr>
      </w:pPr>
    </w:p>
    <w:p w14:paraId="1B304F0A" w14:textId="77777777" w:rsidR="00BC0F3D" w:rsidRDefault="00BC0F3D" w:rsidP="00D67774">
      <w:pPr>
        <w:jc w:val="both"/>
        <w:rPr>
          <w:rFonts w:ascii="Arial" w:hAnsi="Arial" w:cs="Arial"/>
          <w:i/>
          <w:iCs/>
          <w:sz w:val="24"/>
          <w:szCs w:val="24"/>
        </w:rPr>
      </w:pPr>
    </w:p>
    <w:p w14:paraId="7E82980C" w14:textId="77777777" w:rsidR="00BC0F3D" w:rsidRDefault="00BC0F3D" w:rsidP="00D67774">
      <w:pPr>
        <w:jc w:val="both"/>
        <w:rPr>
          <w:rFonts w:ascii="Arial" w:hAnsi="Arial" w:cs="Arial"/>
          <w:i/>
          <w:iCs/>
          <w:sz w:val="24"/>
          <w:szCs w:val="24"/>
        </w:rPr>
      </w:pPr>
    </w:p>
    <w:p w14:paraId="4960907D" w14:textId="77777777" w:rsidR="00BC0F3D" w:rsidRDefault="00BC0F3D" w:rsidP="00D67774">
      <w:pPr>
        <w:jc w:val="both"/>
        <w:rPr>
          <w:rFonts w:ascii="Arial" w:hAnsi="Arial" w:cs="Arial"/>
          <w:i/>
          <w:iCs/>
          <w:sz w:val="24"/>
          <w:szCs w:val="24"/>
        </w:rPr>
      </w:pPr>
    </w:p>
    <w:p w14:paraId="7E164B2D" w14:textId="77777777" w:rsidR="00BC0F3D" w:rsidRDefault="00BC0F3D" w:rsidP="00D67774">
      <w:pPr>
        <w:jc w:val="both"/>
        <w:rPr>
          <w:rFonts w:ascii="Arial" w:hAnsi="Arial" w:cs="Arial"/>
          <w:i/>
          <w:iCs/>
          <w:sz w:val="24"/>
          <w:szCs w:val="24"/>
        </w:rPr>
      </w:pPr>
    </w:p>
    <w:p w14:paraId="071E7E34" w14:textId="77777777" w:rsidR="008C3037" w:rsidRDefault="008C3037" w:rsidP="00D67774">
      <w:pPr>
        <w:jc w:val="both"/>
        <w:rPr>
          <w:rFonts w:ascii="Arial" w:hAnsi="Arial" w:cs="Arial"/>
          <w:i/>
          <w:iCs/>
        </w:rPr>
      </w:pPr>
    </w:p>
    <w:p w14:paraId="4AF42DF5" w14:textId="77777777" w:rsidR="00C8603D" w:rsidRDefault="00C8603D" w:rsidP="008C3037">
      <w:pPr>
        <w:jc w:val="center"/>
        <w:rPr>
          <w:rFonts w:ascii="Arial" w:hAnsi="Arial" w:cs="Arial"/>
          <w:i/>
          <w:iCs/>
        </w:rPr>
      </w:pPr>
    </w:p>
    <w:p w14:paraId="0B36A15B" w14:textId="77777777" w:rsidR="00C8603D" w:rsidRDefault="00C8603D" w:rsidP="008C3037">
      <w:pPr>
        <w:jc w:val="center"/>
        <w:rPr>
          <w:rFonts w:ascii="Arial" w:hAnsi="Arial" w:cs="Arial"/>
          <w:i/>
          <w:iCs/>
        </w:rPr>
      </w:pPr>
    </w:p>
    <w:p w14:paraId="646E2575" w14:textId="56D24D42" w:rsidR="008C3037" w:rsidRPr="00C8603D" w:rsidRDefault="00D67774" w:rsidP="008C3037">
      <w:pPr>
        <w:jc w:val="center"/>
        <w:rPr>
          <w:rFonts w:ascii="Arial" w:hAnsi="Arial" w:cs="Arial"/>
        </w:rPr>
      </w:pPr>
      <w:r w:rsidRPr="00C8603D">
        <w:rPr>
          <w:rFonts w:ascii="Arial" w:hAnsi="Arial" w:cs="Arial"/>
        </w:rPr>
        <w:t xml:space="preserve">Gráfico1: </w:t>
      </w:r>
      <w:r w:rsidR="008C3037" w:rsidRPr="00C8603D">
        <w:rPr>
          <w:rFonts w:ascii="Arial" w:hAnsi="Arial" w:cs="Arial"/>
        </w:rPr>
        <w:t>C</w:t>
      </w:r>
      <w:r w:rsidRPr="00C8603D">
        <w:rPr>
          <w:rFonts w:ascii="Arial" w:hAnsi="Arial" w:cs="Arial"/>
        </w:rPr>
        <w:t xml:space="preserve">omposição da </w:t>
      </w:r>
      <w:r w:rsidR="008C3037" w:rsidRPr="00C8603D">
        <w:rPr>
          <w:rFonts w:ascii="Arial" w:hAnsi="Arial" w:cs="Arial"/>
        </w:rPr>
        <w:t>C</w:t>
      </w:r>
      <w:r w:rsidRPr="00C8603D">
        <w:rPr>
          <w:rFonts w:ascii="Arial" w:hAnsi="Arial" w:cs="Arial"/>
        </w:rPr>
        <w:t xml:space="preserve">arteira do TAIÓPREV por segmento em </w:t>
      </w:r>
      <w:proofErr w:type="gramStart"/>
      <w:r w:rsidR="008B7CF4">
        <w:rPr>
          <w:rFonts w:ascii="Arial" w:hAnsi="Arial" w:cs="Arial"/>
        </w:rPr>
        <w:t>Novembro</w:t>
      </w:r>
      <w:proofErr w:type="gramEnd"/>
      <w:r w:rsidR="009A27D9">
        <w:rPr>
          <w:rFonts w:ascii="Arial" w:hAnsi="Arial" w:cs="Arial"/>
        </w:rPr>
        <w:t>/</w:t>
      </w:r>
      <w:r w:rsidRPr="00C8603D">
        <w:rPr>
          <w:rFonts w:ascii="Arial" w:hAnsi="Arial" w:cs="Arial"/>
        </w:rPr>
        <w:t>2021.</w:t>
      </w:r>
    </w:p>
    <w:p w14:paraId="7750CB35" w14:textId="4E95D08A" w:rsidR="00BC0F3D" w:rsidRPr="00C8603D" w:rsidRDefault="00D67774" w:rsidP="008C3037">
      <w:pPr>
        <w:jc w:val="center"/>
        <w:rPr>
          <w:rFonts w:ascii="Arial" w:hAnsi="Arial" w:cs="Arial"/>
        </w:rPr>
      </w:pPr>
      <w:r w:rsidRPr="00C8603D">
        <w:rPr>
          <w:rFonts w:ascii="Arial" w:hAnsi="Arial" w:cs="Arial"/>
        </w:rPr>
        <w:t>Fonte: Os autores (2021)</w:t>
      </w:r>
      <w:r w:rsidR="00BC0F3D" w:rsidRPr="00C8603D">
        <w:rPr>
          <w:rFonts w:ascii="Arial" w:hAnsi="Arial" w:cs="Arial"/>
        </w:rPr>
        <w:t>.</w:t>
      </w:r>
    </w:p>
    <w:p w14:paraId="26AA1EC5" w14:textId="77777777" w:rsidR="00BC0F3D" w:rsidRPr="00BC0F3D" w:rsidRDefault="00BC0F3D" w:rsidP="00C8603D">
      <w:pPr>
        <w:spacing w:line="360" w:lineRule="auto"/>
        <w:jc w:val="both"/>
        <w:rPr>
          <w:rFonts w:ascii="Arial" w:hAnsi="Arial" w:cs="Arial"/>
          <w:i/>
          <w:iCs/>
        </w:rPr>
      </w:pPr>
    </w:p>
    <w:p w14:paraId="1E01B365" w14:textId="5B6E2AA2" w:rsidR="00D67774" w:rsidRPr="00BC0F3D" w:rsidRDefault="00D67774" w:rsidP="00C8603D">
      <w:pPr>
        <w:pStyle w:val="PargrafodaLista"/>
        <w:numPr>
          <w:ilvl w:val="0"/>
          <w:numId w:val="2"/>
        </w:numPr>
        <w:spacing w:line="360" w:lineRule="auto"/>
        <w:jc w:val="both"/>
        <w:rPr>
          <w:rFonts w:ascii="Arial" w:hAnsi="Arial" w:cs="Arial"/>
          <w:b/>
          <w:bCs/>
          <w:sz w:val="24"/>
          <w:szCs w:val="24"/>
        </w:rPr>
      </w:pPr>
      <w:r w:rsidRPr="00BC0F3D">
        <w:rPr>
          <w:rFonts w:ascii="Arial" w:hAnsi="Arial" w:cs="Arial"/>
          <w:b/>
          <w:bCs/>
          <w:sz w:val="24"/>
          <w:szCs w:val="24"/>
        </w:rPr>
        <w:t>INVESTIMENTOS</w:t>
      </w:r>
    </w:p>
    <w:tbl>
      <w:tblPr>
        <w:tblStyle w:val="TabeladeGrade4-nfase5"/>
        <w:tblW w:w="0" w:type="auto"/>
        <w:tblLook w:val="04A0" w:firstRow="1" w:lastRow="0" w:firstColumn="1" w:lastColumn="0" w:noHBand="0" w:noVBand="1"/>
      </w:tblPr>
      <w:tblGrid>
        <w:gridCol w:w="4248"/>
        <w:gridCol w:w="4111"/>
      </w:tblGrid>
      <w:tr w:rsidR="00D67774" w:rsidRPr="00AD1D9B" w14:paraId="7AC37E42" w14:textId="77777777" w:rsidTr="00287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424BE02A" w14:textId="77777777" w:rsidR="00D67774" w:rsidRPr="00AD1D9B" w:rsidRDefault="00D67774" w:rsidP="00287FE3">
            <w:pPr>
              <w:jc w:val="center"/>
              <w:rPr>
                <w:rFonts w:ascii="Arial" w:hAnsi="Arial" w:cs="Arial"/>
                <w:b w:val="0"/>
                <w:bCs w:val="0"/>
                <w:sz w:val="24"/>
                <w:szCs w:val="24"/>
              </w:rPr>
            </w:pPr>
            <w:r w:rsidRPr="00AD1D9B">
              <w:rPr>
                <w:rFonts w:ascii="Arial" w:hAnsi="Arial" w:cs="Arial"/>
                <w:sz w:val="24"/>
                <w:szCs w:val="24"/>
              </w:rPr>
              <w:t>BENCHMARK</w:t>
            </w:r>
          </w:p>
        </w:tc>
        <w:tc>
          <w:tcPr>
            <w:tcW w:w="4111" w:type="dxa"/>
            <w:vAlign w:val="center"/>
          </w:tcPr>
          <w:p w14:paraId="73E3871E" w14:textId="77777777" w:rsidR="00D67774" w:rsidRPr="00AD1D9B" w:rsidRDefault="00D67774" w:rsidP="00287F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w:t>
            </w:r>
          </w:p>
        </w:tc>
      </w:tr>
      <w:tr w:rsidR="00D67774" w:rsidRPr="00AD1D9B" w14:paraId="708107D4"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38CFADA0"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IMA-B TOTAL</w:t>
            </w:r>
          </w:p>
        </w:tc>
        <w:tc>
          <w:tcPr>
            <w:tcW w:w="4111" w:type="dxa"/>
            <w:vAlign w:val="center"/>
          </w:tcPr>
          <w:p w14:paraId="1244B283" w14:textId="22D00088" w:rsidR="00D67774" w:rsidRPr="00AD1D9B" w:rsidRDefault="00086320" w:rsidP="00287FE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38,</w:t>
            </w:r>
            <w:r w:rsidR="008067F6">
              <w:rPr>
                <w:rFonts w:ascii="Arial" w:hAnsi="Arial" w:cs="Arial"/>
                <w:sz w:val="24"/>
                <w:szCs w:val="24"/>
              </w:rPr>
              <w:t>54</w:t>
            </w:r>
            <w:r w:rsidR="00D67774" w:rsidRPr="00AD1D9B">
              <w:rPr>
                <w:rFonts w:ascii="Arial" w:hAnsi="Arial" w:cs="Arial"/>
                <w:sz w:val="24"/>
                <w:szCs w:val="24"/>
              </w:rPr>
              <w:t>%</w:t>
            </w:r>
          </w:p>
        </w:tc>
      </w:tr>
      <w:tr w:rsidR="00D67774" w:rsidRPr="00AD1D9B" w14:paraId="58DE0686" w14:textId="77777777" w:rsidTr="00287FE3">
        <w:tc>
          <w:tcPr>
            <w:cnfStyle w:val="001000000000" w:firstRow="0" w:lastRow="0" w:firstColumn="1" w:lastColumn="0" w:oddVBand="0" w:evenVBand="0" w:oddHBand="0" w:evenHBand="0" w:firstRowFirstColumn="0" w:firstRowLastColumn="0" w:lastRowFirstColumn="0" w:lastRowLastColumn="0"/>
            <w:tcW w:w="4248" w:type="dxa"/>
            <w:vAlign w:val="center"/>
          </w:tcPr>
          <w:p w14:paraId="211651B8"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IRFM-1</w:t>
            </w:r>
          </w:p>
        </w:tc>
        <w:tc>
          <w:tcPr>
            <w:tcW w:w="4111" w:type="dxa"/>
            <w:vAlign w:val="center"/>
          </w:tcPr>
          <w:p w14:paraId="7049C380" w14:textId="45134CEB" w:rsidR="00D67774" w:rsidRPr="00AD1D9B" w:rsidRDefault="008A0374" w:rsidP="00287F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w:t>
            </w:r>
            <w:r w:rsidR="00F241EA">
              <w:rPr>
                <w:rFonts w:ascii="Arial" w:hAnsi="Arial" w:cs="Arial"/>
                <w:sz w:val="24"/>
                <w:szCs w:val="24"/>
              </w:rPr>
              <w:t>1</w:t>
            </w:r>
            <w:r w:rsidR="008067F6">
              <w:rPr>
                <w:rFonts w:ascii="Arial" w:hAnsi="Arial" w:cs="Arial"/>
                <w:sz w:val="24"/>
                <w:szCs w:val="24"/>
              </w:rPr>
              <w:t>5</w:t>
            </w:r>
            <w:r w:rsidR="00D67774" w:rsidRPr="00AD1D9B">
              <w:rPr>
                <w:rFonts w:ascii="Arial" w:hAnsi="Arial" w:cs="Arial"/>
                <w:sz w:val="24"/>
                <w:szCs w:val="24"/>
              </w:rPr>
              <w:t>%</w:t>
            </w:r>
          </w:p>
        </w:tc>
      </w:tr>
      <w:tr w:rsidR="00D67774" w:rsidRPr="00AD1D9B" w14:paraId="2B283E21"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58AD3ACA"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IMA-B 5</w:t>
            </w:r>
          </w:p>
        </w:tc>
        <w:tc>
          <w:tcPr>
            <w:tcW w:w="4111" w:type="dxa"/>
            <w:vAlign w:val="center"/>
          </w:tcPr>
          <w:p w14:paraId="08B537BF" w14:textId="5B276EDE" w:rsidR="00D67774" w:rsidRPr="00AD1D9B" w:rsidRDefault="008067F6" w:rsidP="00287FE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11,78</w:t>
            </w:r>
            <w:r w:rsidR="00D67774" w:rsidRPr="00AD1D9B">
              <w:rPr>
                <w:rFonts w:ascii="Arial" w:hAnsi="Arial" w:cs="Arial"/>
                <w:sz w:val="24"/>
                <w:szCs w:val="24"/>
              </w:rPr>
              <w:t>%</w:t>
            </w:r>
          </w:p>
        </w:tc>
      </w:tr>
      <w:tr w:rsidR="00D67774" w:rsidRPr="00AD1D9B" w14:paraId="7F589E55" w14:textId="77777777" w:rsidTr="00287FE3">
        <w:tc>
          <w:tcPr>
            <w:cnfStyle w:val="001000000000" w:firstRow="0" w:lastRow="0" w:firstColumn="1" w:lastColumn="0" w:oddVBand="0" w:evenVBand="0" w:oddHBand="0" w:evenHBand="0" w:firstRowFirstColumn="0" w:firstRowLastColumn="0" w:lastRowFirstColumn="0" w:lastRowLastColumn="0"/>
            <w:tcW w:w="4248" w:type="dxa"/>
            <w:vAlign w:val="center"/>
          </w:tcPr>
          <w:p w14:paraId="41E4441E"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IBOVESPA</w:t>
            </w:r>
          </w:p>
        </w:tc>
        <w:tc>
          <w:tcPr>
            <w:tcW w:w="4111" w:type="dxa"/>
            <w:vAlign w:val="center"/>
          </w:tcPr>
          <w:p w14:paraId="6D15FB5A" w14:textId="7BF3CF24" w:rsidR="00D67774" w:rsidRPr="00AD1D9B" w:rsidRDefault="008B7CF4" w:rsidP="00287F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4,54</w:t>
            </w:r>
            <w:r w:rsidR="00D67774" w:rsidRPr="00AD1D9B">
              <w:rPr>
                <w:rFonts w:ascii="Arial" w:hAnsi="Arial" w:cs="Arial"/>
                <w:sz w:val="24"/>
                <w:szCs w:val="24"/>
              </w:rPr>
              <w:t>%</w:t>
            </w:r>
          </w:p>
        </w:tc>
      </w:tr>
      <w:tr w:rsidR="00D67774" w:rsidRPr="00AD1D9B" w14:paraId="1761460C"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05BF1FCA"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IDKA2</w:t>
            </w:r>
          </w:p>
        </w:tc>
        <w:tc>
          <w:tcPr>
            <w:tcW w:w="4111" w:type="dxa"/>
            <w:vAlign w:val="center"/>
          </w:tcPr>
          <w:p w14:paraId="10333412" w14:textId="2C45D06D" w:rsidR="00D67774" w:rsidRPr="00AD1D9B" w:rsidRDefault="00D67774" w:rsidP="00287FE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D1D9B">
              <w:rPr>
                <w:rFonts w:ascii="Arial" w:hAnsi="Arial" w:cs="Arial"/>
                <w:sz w:val="24"/>
                <w:szCs w:val="24"/>
              </w:rPr>
              <w:t>8,</w:t>
            </w:r>
            <w:r w:rsidR="008B7CF4">
              <w:rPr>
                <w:rFonts w:ascii="Arial" w:hAnsi="Arial" w:cs="Arial"/>
                <w:sz w:val="24"/>
                <w:szCs w:val="24"/>
              </w:rPr>
              <w:t>81</w:t>
            </w:r>
            <w:r w:rsidRPr="00AD1D9B">
              <w:rPr>
                <w:rFonts w:ascii="Arial" w:hAnsi="Arial" w:cs="Arial"/>
                <w:sz w:val="24"/>
                <w:szCs w:val="24"/>
              </w:rPr>
              <w:t>%</w:t>
            </w:r>
          </w:p>
        </w:tc>
      </w:tr>
      <w:tr w:rsidR="00D67774" w:rsidRPr="00AD1D9B" w14:paraId="4F6632EE" w14:textId="77777777" w:rsidTr="00287FE3">
        <w:tc>
          <w:tcPr>
            <w:cnfStyle w:val="001000000000" w:firstRow="0" w:lastRow="0" w:firstColumn="1" w:lastColumn="0" w:oddVBand="0" w:evenVBand="0" w:oddHBand="0" w:evenHBand="0" w:firstRowFirstColumn="0" w:firstRowLastColumn="0" w:lastRowFirstColumn="0" w:lastRowLastColumn="0"/>
            <w:tcW w:w="4248" w:type="dxa"/>
            <w:vAlign w:val="center"/>
          </w:tcPr>
          <w:p w14:paraId="09C8F3FC"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S&amp;P 500</w:t>
            </w:r>
          </w:p>
        </w:tc>
        <w:tc>
          <w:tcPr>
            <w:tcW w:w="4111" w:type="dxa"/>
            <w:vAlign w:val="center"/>
          </w:tcPr>
          <w:p w14:paraId="7D44B1CE" w14:textId="25213096" w:rsidR="00D67774" w:rsidRPr="00AD1D9B" w:rsidRDefault="00F300D4" w:rsidP="00287F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w:t>
            </w:r>
            <w:r w:rsidR="008B7CF4">
              <w:rPr>
                <w:rFonts w:ascii="Arial" w:hAnsi="Arial" w:cs="Arial"/>
                <w:sz w:val="24"/>
                <w:szCs w:val="24"/>
              </w:rPr>
              <w:t>69</w:t>
            </w:r>
            <w:r w:rsidR="00D67774" w:rsidRPr="00AD1D9B">
              <w:rPr>
                <w:rFonts w:ascii="Arial" w:hAnsi="Arial" w:cs="Arial"/>
                <w:sz w:val="24"/>
                <w:szCs w:val="24"/>
              </w:rPr>
              <w:t>%</w:t>
            </w:r>
          </w:p>
        </w:tc>
      </w:tr>
      <w:tr w:rsidR="00D67774" w:rsidRPr="00AD1D9B" w14:paraId="17852458"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EBCC17C"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IDIV</w:t>
            </w:r>
          </w:p>
        </w:tc>
        <w:tc>
          <w:tcPr>
            <w:tcW w:w="4111" w:type="dxa"/>
            <w:vAlign w:val="center"/>
          </w:tcPr>
          <w:p w14:paraId="4A577089" w14:textId="45182FE2" w:rsidR="00D67774" w:rsidRPr="00AD1D9B" w:rsidRDefault="008B7CF4" w:rsidP="00287FE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5,98</w:t>
            </w:r>
            <w:r w:rsidR="00D67774" w:rsidRPr="00AD1D9B">
              <w:rPr>
                <w:rFonts w:ascii="Arial" w:hAnsi="Arial" w:cs="Arial"/>
                <w:sz w:val="24"/>
                <w:szCs w:val="24"/>
              </w:rPr>
              <w:t>%</w:t>
            </w:r>
          </w:p>
        </w:tc>
      </w:tr>
      <w:tr w:rsidR="00D67774" w:rsidRPr="00AD1D9B" w14:paraId="4DA2C657" w14:textId="77777777" w:rsidTr="00287FE3">
        <w:tc>
          <w:tcPr>
            <w:cnfStyle w:val="001000000000" w:firstRow="0" w:lastRow="0" w:firstColumn="1" w:lastColumn="0" w:oddVBand="0" w:evenVBand="0" w:oddHBand="0" w:evenHBand="0" w:firstRowFirstColumn="0" w:firstRowLastColumn="0" w:lastRowFirstColumn="0" w:lastRowLastColumn="0"/>
            <w:tcW w:w="4248" w:type="dxa"/>
            <w:vAlign w:val="center"/>
          </w:tcPr>
          <w:p w14:paraId="69CFFF03"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IMA -GERAL</w:t>
            </w:r>
          </w:p>
        </w:tc>
        <w:tc>
          <w:tcPr>
            <w:tcW w:w="4111" w:type="dxa"/>
            <w:vAlign w:val="center"/>
          </w:tcPr>
          <w:p w14:paraId="6B76F506" w14:textId="1585AF4C" w:rsidR="00D67774" w:rsidRPr="00AD1D9B" w:rsidRDefault="008A0374" w:rsidP="00287F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r w:rsidR="008B7CF4">
              <w:rPr>
                <w:rFonts w:ascii="Arial" w:hAnsi="Arial" w:cs="Arial"/>
                <w:sz w:val="24"/>
                <w:szCs w:val="24"/>
              </w:rPr>
              <w:t>94</w:t>
            </w:r>
            <w:r w:rsidR="00D67774" w:rsidRPr="00AD1D9B">
              <w:rPr>
                <w:rFonts w:ascii="Arial" w:hAnsi="Arial" w:cs="Arial"/>
                <w:sz w:val="24"/>
                <w:szCs w:val="24"/>
              </w:rPr>
              <w:t>%</w:t>
            </w:r>
          </w:p>
        </w:tc>
      </w:tr>
      <w:tr w:rsidR="00D67774" w:rsidRPr="00AD1D9B" w14:paraId="1AFCFB07" w14:textId="77777777" w:rsidTr="00287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89FC574" w14:textId="40F9FBC9" w:rsidR="00D67774" w:rsidRPr="00211CA0" w:rsidRDefault="008B7CF4" w:rsidP="00287FE3">
            <w:pPr>
              <w:jc w:val="center"/>
              <w:rPr>
                <w:rFonts w:ascii="Arial" w:hAnsi="Arial" w:cs="Arial"/>
                <w:b w:val="0"/>
                <w:bCs w:val="0"/>
                <w:sz w:val="24"/>
                <w:szCs w:val="24"/>
              </w:rPr>
            </w:pPr>
            <w:r>
              <w:rPr>
                <w:rFonts w:ascii="Arial" w:hAnsi="Arial" w:cs="Arial"/>
                <w:b w:val="0"/>
                <w:bCs w:val="0"/>
                <w:sz w:val="24"/>
                <w:szCs w:val="24"/>
              </w:rPr>
              <w:t>SMALL CAPS</w:t>
            </w:r>
          </w:p>
        </w:tc>
        <w:tc>
          <w:tcPr>
            <w:tcW w:w="4111" w:type="dxa"/>
            <w:vAlign w:val="center"/>
          </w:tcPr>
          <w:p w14:paraId="2466E8C8" w14:textId="47D0797A" w:rsidR="00D67774" w:rsidRPr="00AD1D9B" w:rsidRDefault="008B7CF4" w:rsidP="00287FE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3,49</w:t>
            </w:r>
            <w:r w:rsidR="00D67774" w:rsidRPr="00AD1D9B">
              <w:rPr>
                <w:rFonts w:ascii="Arial" w:hAnsi="Arial" w:cs="Arial"/>
                <w:sz w:val="24"/>
                <w:szCs w:val="24"/>
              </w:rPr>
              <w:t>%</w:t>
            </w:r>
          </w:p>
        </w:tc>
      </w:tr>
      <w:tr w:rsidR="00D67774" w:rsidRPr="00AD1D9B" w14:paraId="7B4B62FE" w14:textId="77777777" w:rsidTr="00287FE3">
        <w:tc>
          <w:tcPr>
            <w:cnfStyle w:val="001000000000" w:firstRow="0" w:lastRow="0" w:firstColumn="1" w:lastColumn="0" w:oddVBand="0" w:evenVBand="0" w:oddHBand="0" w:evenHBand="0" w:firstRowFirstColumn="0" w:firstRowLastColumn="0" w:lastRowFirstColumn="0" w:lastRowLastColumn="0"/>
            <w:tcW w:w="4248" w:type="dxa"/>
            <w:vAlign w:val="center"/>
          </w:tcPr>
          <w:p w14:paraId="7637021F" w14:textId="77777777" w:rsidR="00D67774" w:rsidRPr="00211CA0" w:rsidRDefault="00D67774" w:rsidP="00287FE3">
            <w:pPr>
              <w:jc w:val="center"/>
              <w:rPr>
                <w:rFonts w:ascii="Arial" w:hAnsi="Arial" w:cs="Arial"/>
                <w:b w:val="0"/>
                <w:bCs w:val="0"/>
                <w:sz w:val="24"/>
                <w:szCs w:val="24"/>
              </w:rPr>
            </w:pPr>
            <w:r w:rsidRPr="00211CA0">
              <w:rPr>
                <w:rFonts w:ascii="Arial" w:hAnsi="Arial" w:cs="Arial"/>
                <w:b w:val="0"/>
                <w:bCs w:val="0"/>
                <w:sz w:val="24"/>
                <w:szCs w:val="24"/>
              </w:rPr>
              <w:t>OUTROS</w:t>
            </w:r>
          </w:p>
        </w:tc>
        <w:tc>
          <w:tcPr>
            <w:tcW w:w="4111" w:type="dxa"/>
            <w:vAlign w:val="center"/>
          </w:tcPr>
          <w:p w14:paraId="37596383" w14:textId="66023EF9" w:rsidR="00D67774" w:rsidRPr="00AD1D9B" w:rsidRDefault="008B7CF4" w:rsidP="00287F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3,09</w:t>
            </w:r>
            <w:r w:rsidR="00D67774" w:rsidRPr="00AD1D9B">
              <w:rPr>
                <w:rFonts w:ascii="Arial" w:hAnsi="Arial" w:cs="Arial"/>
                <w:sz w:val="24"/>
                <w:szCs w:val="24"/>
              </w:rPr>
              <w:t>%</w:t>
            </w:r>
          </w:p>
        </w:tc>
      </w:tr>
    </w:tbl>
    <w:p w14:paraId="16219247" w14:textId="7F6FD95F" w:rsidR="00D67774" w:rsidRDefault="00D67774" w:rsidP="00C8603D">
      <w:pPr>
        <w:spacing w:line="360" w:lineRule="auto"/>
        <w:jc w:val="both"/>
        <w:rPr>
          <w:rFonts w:ascii="Arial" w:hAnsi="Arial" w:cs="Arial"/>
        </w:rPr>
      </w:pPr>
      <w:r w:rsidRPr="00BC0F3D">
        <w:rPr>
          <w:rFonts w:ascii="Arial" w:hAnsi="Arial" w:cs="Arial"/>
        </w:rPr>
        <w:t xml:space="preserve">Tabela 4: </w:t>
      </w:r>
      <w:r w:rsidR="008C3037">
        <w:rPr>
          <w:rFonts w:ascii="Arial" w:hAnsi="Arial" w:cs="Arial"/>
        </w:rPr>
        <w:t>C</w:t>
      </w:r>
      <w:r w:rsidRPr="00BC0F3D">
        <w:rPr>
          <w:rFonts w:ascii="Arial" w:hAnsi="Arial" w:cs="Arial"/>
        </w:rPr>
        <w:t xml:space="preserve">omposição da </w:t>
      </w:r>
      <w:r w:rsidR="008C3037">
        <w:rPr>
          <w:rFonts w:ascii="Arial" w:hAnsi="Arial" w:cs="Arial"/>
        </w:rPr>
        <w:t>C</w:t>
      </w:r>
      <w:r w:rsidRPr="00BC0F3D">
        <w:rPr>
          <w:rFonts w:ascii="Arial" w:hAnsi="Arial" w:cs="Arial"/>
        </w:rPr>
        <w:t>arteira do TAIÓPREV por Benchmark em</w:t>
      </w:r>
      <w:r w:rsidR="00F300D4">
        <w:rPr>
          <w:rFonts w:ascii="Arial" w:hAnsi="Arial" w:cs="Arial"/>
        </w:rPr>
        <w:t xml:space="preserve"> </w:t>
      </w:r>
      <w:proofErr w:type="gramStart"/>
      <w:r w:rsidR="008B7CF4">
        <w:rPr>
          <w:rFonts w:ascii="Arial" w:hAnsi="Arial" w:cs="Arial"/>
        </w:rPr>
        <w:t>Novembro</w:t>
      </w:r>
      <w:proofErr w:type="gramEnd"/>
      <w:r w:rsidRPr="00BC0F3D">
        <w:rPr>
          <w:rFonts w:ascii="Arial" w:hAnsi="Arial" w:cs="Arial"/>
        </w:rPr>
        <w:t>/2021. Fonte: Os autores (2021).</w:t>
      </w:r>
    </w:p>
    <w:p w14:paraId="360494CC" w14:textId="77777777" w:rsidR="00BC0F3D" w:rsidRPr="00BC0F3D" w:rsidRDefault="00BC0F3D" w:rsidP="00C8603D">
      <w:pPr>
        <w:spacing w:line="360" w:lineRule="auto"/>
        <w:jc w:val="both"/>
        <w:rPr>
          <w:rFonts w:ascii="Arial" w:hAnsi="Arial" w:cs="Arial"/>
        </w:rPr>
      </w:pPr>
    </w:p>
    <w:p w14:paraId="20B885D8" w14:textId="3A56913E" w:rsidR="00BC0F3D" w:rsidRPr="00C8603D" w:rsidRDefault="00BC0F3D" w:rsidP="00770DF0">
      <w:pPr>
        <w:pStyle w:val="PargrafodaLista"/>
        <w:numPr>
          <w:ilvl w:val="1"/>
          <w:numId w:val="2"/>
        </w:numPr>
        <w:spacing w:line="360" w:lineRule="auto"/>
        <w:jc w:val="both"/>
        <w:rPr>
          <w:rFonts w:ascii="Arial" w:hAnsi="Arial" w:cs="Arial"/>
          <w:sz w:val="24"/>
          <w:szCs w:val="24"/>
        </w:rPr>
      </w:pPr>
      <w:r w:rsidRPr="00C8603D">
        <w:rPr>
          <w:rFonts w:ascii="Arial" w:hAnsi="Arial" w:cs="Arial"/>
          <w:b/>
          <w:bCs/>
          <w:sz w:val="24"/>
          <w:szCs w:val="24"/>
        </w:rPr>
        <w:t xml:space="preserve">Alocação </w:t>
      </w:r>
      <w:r w:rsidR="00211CA0" w:rsidRPr="00C8603D">
        <w:rPr>
          <w:rFonts w:ascii="Arial" w:hAnsi="Arial" w:cs="Arial"/>
          <w:b/>
          <w:bCs/>
          <w:sz w:val="24"/>
          <w:szCs w:val="24"/>
        </w:rPr>
        <w:t>p</w:t>
      </w:r>
      <w:r w:rsidRPr="00C8603D">
        <w:rPr>
          <w:rFonts w:ascii="Arial" w:hAnsi="Arial" w:cs="Arial"/>
          <w:b/>
          <w:bCs/>
          <w:sz w:val="24"/>
          <w:szCs w:val="24"/>
        </w:rPr>
        <w:t>or Artigo</w:t>
      </w:r>
      <w:r w:rsidR="008C3037" w:rsidRPr="00C8603D">
        <w:rPr>
          <w:rFonts w:ascii="Arial" w:hAnsi="Arial" w:cs="Arial"/>
          <w:b/>
          <w:bCs/>
          <w:sz w:val="24"/>
          <w:szCs w:val="24"/>
        </w:rPr>
        <w:t xml:space="preserve"> da Resolução 3.922 do Conselho Monetário Nacional</w:t>
      </w:r>
    </w:p>
    <w:tbl>
      <w:tblPr>
        <w:tblStyle w:val="TabeladeGrade4-nfase5"/>
        <w:tblW w:w="0" w:type="auto"/>
        <w:tblLook w:val="04A0" w:firstRow="1" w:lastRow="0" w:firstColumn="1" w:lastColumn="0" w:noHBand="0" w:noVBand="1"/>
      </w:tblPr>
      <w:tblGrid>
        <w:gridCol w:w="4247"/>
        <w:gridCol w:w="4247"/>
      </w:tblGrid>
      <w:tr w:rsidR="00D67774" w:rsidRPr="00AD1D9B" w14:paraId="5CB7D61D" w14:textId="77777777" w:rsidTr="00211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14DDDFC" w14:textId="6CA6BB43" w:rsidR="00D67774" w:rsidRPr="00AD1D9B" w:rsidRDefault="00D67774" w:rsidP="00C8603D">
            <w:pPr>
              <w:jc w:val="both"/>
              <w:rPr>
                <w:rFonts w:ascii="Arial" w:hAnsi="Arial" w:cs="Arial"/>
                <w:b w:val="0"/>
                <w:bCs w:val="0"/>
                <w:sz w:val="24"/>
                <w:szCs w:val="24"/>
              </w:rPr>
            </w:pPr>
            <w:r w:rsidRPr="00AD1D9B">
              <w:rPr>
                <w:rFonts w:ascii="Arial" w:hAnsi="Arial" w:cs="Arial"/>
                <w:sz w:val="24"/>
                <w:szCs w:val="24"/>
              </w:rPr>
              <w:t>ARTIGO</w:t>
            </w:r>
            <w:r w:rsidR="00211CA0" w:rsidRPr="00211CA0">
              <w:rPr>
                <w:rFonts w:ascii="Arial" w:hAnsi="Arial" w:cs="Arial"/>
                <w:sz w:val="24"/>
                <w:szCs w:val="24"/>
              </w:rPr>
              <w:t>, INCISO</w:t>
            </w:r>
            <w:r w:rsidRPr="00AD1D9B">
              <w:rPr>
                <w:rFonts w:ascii="Arial" w:hAnsi="Arial" w:cs="Arial"/>
                <w:sz w:val="24"/>
                <w:szCs w:val="24"/>
              </w:rPr>
              <w:t xml:space="preserve"> E ALÍNEA</w:t>
            </w:r>
          </w:p>
        </w:tc>
        <w:tc>
          <w:tcPr>
            <w:tcW w:w="4247" w:type="dxa"/>
          </w:tcPr>
          <w:p w14:paraId="2349AE7E" w14:textId="0C1BEF86" w:rsidR="00D67774" w:rsidRPr="00211CA0" w:rsidRDefault="00D67774" w:rsidP="00C8603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11CA0">
              <w:rPr>
                <w:rFonts w:ascii="Arial" w:hAnsi="Arial" w:cs="Arial"/>
                <w:sz w:val="24"/>
                <w:szCs w:val="24"/>
              </w:rPr>
              <w:t>REPRESENTA</w:t>
            </w:r>
            <w:r w:rsidR="00211CA0" w:rsidRPr="00211CA0">
              <w:rPr>
                <w:rFonts w:ascii="Arial" w:hAnsi="Arial" w:cs="Arial"/>
                <w:sz w:val="24"/>
                <w:szCs w:val="24"/>
              </w:rPr>
              <w:t>ÇÃO</w:t>
            </w:r>
            <w:r w:rsidRPr="00211CA0">
              <w:rPr>
                <w:rFonts w:ascii="Arial" w:hAnsi="Arial" w:cs="Arial"/>
                <w:sz w:val="24"/>
                <w:szCs w:val="24"/>
              </w:rPr>
              <w:t xml:space="preserve"> EM %</w:t>
            </w:r>
          </w:p>
        </w:tc>
      </w:tr>
      <w:tr w:rsidR="00D67774" w:rsidRPr="00AD1D9B" w14:paraId="3FC18F67"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39E00AD" w14:textId="04BEA8C0" w:rsidR="00D67774" w:rsidRPr="00211CA0" w:rsidRDefault="00D67774" w:rsidP="00C8603D">
            <w:pPr>
              <w:jc w:val="both"/>
              <w:rPr>
                <w:rFonts w:ascii="Arial" w:hAnsi="Arial" w:cs="Arial"/>
                <w:b w:val="0"/>
                <w:bCs w:val="0"/>
                <w:sz w:val="24"/>
                <w:szCs w:val="24"/>
              </w:rPr>
            </w:pPr>
            <w:r w:rsidRPr="00211CA0">
              <w:rPr>
                <w:rFonts w:ascii="Arial" w:hAnsi="Arial" w:cs="Arial"/>
                <w:b w:val="0"/>
                <w:bCs w:val="0"/>
                <w:sz w:val="24"/>
                <w:szCs w:val="24"/>
              </w:rPr>
              <w:lastRenderedPageBreak/>
              <w:t>ART 7º</w:t>
            </w:r>
            <w:r w:rsidR="008C3037" w:rsidRPr="00211CA0">
              <w:rPr>
                <w:rFonts w:ascii="Arial" w:hAnsi="Arial" w:cs="Arial"/>
                <w:b w:val="0"/>
                <w:bCs w:val="0"/>
                <w:sz w:val="24"/>
                <w:szCs w:val="24"/>
              </w:rPr>
              <w:t xml:space="preserve">, </w:t>
            </w:r>
            <w:r w:rsidRPr="00211CA0">
              <w:rPr>
                <w:rFonts w:ascii="Arial" w:hAnsi="Arial" w:cs="Arial"/>
                <w:b w:val="0"/>
                <w:bCs w:val="0"/>
                <w:sz w:val="24"/>
                <w:szCs w:val="24"/>
              </w:rPr>
              <w:t xml:space="preserve">I, </w:t>
            </w:r>
            <w:r w:rsidR="008C3037" w:rsidRPr="00211CA0">
              <w:rPr>
                <w:rFonts w:ascii="Arial" w:hAnsi="Arial" w:cs="Arial"/>
                <w:b w:val="0"/>
                <w:bCs w:val="0"/>
                <w:sz w:val="24"/>
                <w:szCs w:val="24"/>
              </w:rPr>
              <w:t>“b”</w:t>
            </w:r>
          </w:p>
        </w:tc>
        <w:tc>
          <w:tcPr>
            <w:tcW w:w="4247" w:type="dxa"/>
          </w:tcPr>
          <w:p w14:paraId="2F8C9875" w14:textId="686C72EF" w:rsidR="00D67774" w:rsidRPr="00AD1D9B" w:rsidRDefault="00F241EA" w:rsidP="00C860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49,</w:t>
            </w:r>
            <w:r w:rsidR="00F300D4">
              <w:rPr>
                <w:rFonts w:ascii="Arial" w:hAnsi="Arial" w:cs="Arial"/>
                <w:sz w:val="24"/>
                <w:szCs w:val="24"/>
              </w:rPr>
              <w:t>1</w:t>
            </w:r>
            <w:r w:rsidR="008B7CF4">
              <w:rPr>
                <w:rFonts w:ascii="Arial" w:hAnsi="Arial" w:cs="Arial"/>
                <w:sz w:val="24"/>
                <w:szCs w:val="24"/>
              </w:rPr>
              <w:t xml:space="preserve">0 </w:t>
            </w:r>
            <w:r w:rsidR="00D67774" w:rsidRPr="00AD1D9B">
              <w:rPr>
                <w:rFonts w:ascii="Arial" w:hAnsi="Arial" w:cs="Arial"/>
                <w:sz w:val="24"/>
                <w:szCs w:val="24"/>
              </w:rPr>
              <w:t>%</w:t>
            </w:r>
          </w:p>
        </w:tc>
      </w:tr>
      <w:tr w:rsidR="00D67774" w:rsidRPr="00AD1D9B" w14:paraId="4A8C41CA" w14:textId="77777777" w:rsidTr="00211CA0">
        <w:tc>
          <w:tcPr>
            <w:cnfStyle w:val="001000000000" w:firstRow="0" w:lastRow="0" w:firstColumn="1" w:lastColumn="0" w:oddVBand="0" w:evenVBand="0" w:oddHBand="0" w:evenHBand="0" w:firstRowFirstColumn="0" w:firstRowLastColumn="0" w:lastRowFirstColumn="0" w:lastRowLastColumn="0"/>
            <w:tcW w:w="4247" w:type="dxa"/>
          </w:tcPr>
          <w:p w14:paraId="7FA74685" w14:textId="3B369C94" w:rsidR="00D67774" w:rsidRPr="00211CA0" w:rsidRDefault="00D67774" w:rsidP="00C8603D">
            <w:pPr>
              <w:jc w:val="both"/>
              <w:rPr>
                <w:rFonts w:ascii="Arial" w:hAnsi="Arial" w:cs="Arial"/>
                <w:b w:val="0"/>
                <w:bCs w:val="0"/>
                <w:sz w:val="24"/>
                <w:szCs w:val="24"/>
              </w:rPr>
            </w:pPr>
            <w:r w:rsidRPr="00211CA0">
              <w:rPr>
                <w:rFonts w:ascii="Arial" w:hAnsi="Arial" w:cs="Arial"/>
                <w:b w:val="0"/>
                <w:bCs w:val="0"/>
                <w:sz w:val="24"/>
                <w:szCs w:val="24"/>
              </w:rPr>
              <w:t>ART 8º</w:t>
            </w:r>
            <w:r w:rsidR="008C3037" w:rsidRPr="00211CA0">
              <w:rPr>
                <w:rFonts w:ascii="Arial" w:hAnsi="Arial" w:cs="Arial"/>
                <w:b w:val="0"/>
                <w:bCs w:val="0"/>
                <w:sz w:val="24"/>
                <w:szCs w:val="24"/>
              </w:rPr>
              <w:t xml:space="preserve">, </w:t>
            </w:r>
            <w:r w:rsidRPr="00211CA0">
              <w:rPr>
                <w:rFonts w:ascii="Arial" w:hAnsi="Arial" w:cs="Arial"/>
                <w:b w:val="0"/>
                <w:bCs w:val="0"/>
                <w:sz w:val="24"/>
                <w:szCs w:val="24"/>
              </w:rPr>
              <w:t xml:space="preserve">II, </w:t>
            </w:r>
            <w:r w:rsidR="008C3037" w:rsidRPr="00211CA0">
              <w:rPr>
                <w:rFonts w:ascii="Arial" w:hAnsi="Arial" w:cs="Arial"/>
                <w:b w:val="0"/>
                <w:bCs w:val="0"/>
                <w:sz w:val="24"/>
                <w:szCs w:val="24"/>
              </w:rPr>
              <w:t>“a”</w:t>
            </w:r>
          </w:p>
        </w:tc>
        <w:tc>
          <w:tcPr>
            <w:tcW w:w="4247" w:type="dxa"/>
          </w:tcPr>
          <w:p w14:paraId="4F494FEE" w14:textId="7F700740" w:rsidR="00D67774" w:rsidRPr="00AD1D9B" w:rsidRDefault="008A0374" w:rsidP="00C860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15,</w:t>
            </w:r>
            <w:r w:rsidR="008B7CF4">
              <w:rPr>
                <w:rFonts w:ascii="Arial" w:hAnsi="Arial" w:cs="Arial"/>
                <w:sz w:val="24"/>
                <w:szCs w:val="24"/>
              </w:rPr>
              <w:t>45</w:t>
            </w:r>
            <w:r w:rsidR="00D67774" w:rsidRPr="00AD1D9B">
              <w:rPr>
                <w:rFonts w:ascii="Arial" w:hAnsi="Arial" w:cs="Arial"/>
                <w:sz w:val="24"/>
                <w:szCs w:val="24"/>
              </w:rPr>
              <w:t>%</w:t>
            </w:r>
          </w:p>
        </w:tc>
      </w:tr>
      <w:tr w:rsidR="00D67774" w:rsidRPr="00AD1D9B" w14:paraId="5451547E"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01C4C48B" w14:textId="236E78DD" w:rsidR="00D67774" w:rsidRPr="00211CA0" w:rsidRDefault="00D67774" w:rsidP="00C8603D">
            <w:pPr>
              <w:jc w:val="both"/>
              <w:rPr>
                <w:rFonts w:ascii="Arial" w:hAnsi="Arial" w:cs="Arial"/>
                <w:b w:val="0"/>
                <w:bCs w:val="0"/>
                <w:sz w:val="24"/>
                <w:szCs w:val="24"/>
              </w:rPr>
            </w:pPr>
            <w:r w:rsidRPr="00211CA0">
              <w:rPr>
                <w:rFonts w:ascii="Arial" w:hAnsi="Arial" w:cs="Arial"/>
                <w:b w:val="0"/>
                <w:bCs w:val="0"/>
                <w:sz w:val="24"/>
                <w:szCs w:val="24"/>
              </w:rPr>
              <w:t>ART 7º</w:t>
            </w:r>
            <w:r w:rsidR="008C3037" w:rsidRPr="00211CA0">
              <w:rPr>
                <w:rFonts w:ascii="Arial" w:hAnsi="Arial" w:cs="Arial"/>
                <w:b w:val="0"/>
                <w:bCs w:val="0"/>
                <w:sz w:val="24"/>
                <w:szCs w:val="24"/>
              </w:rPr>
              <w:t xml:space="preserve">, </w:t>
            </w:r>
            <w:r w:rsidRPr="00211CA0">
              <w:rPr>
                <w:rFonts w:ascii="Arial" w:hAnsi="Arial" w:cs="Arial"/>
                <w:b w:val="0"/>
                <w:bCs w:val="0"/>
                <w:sz w:val="24"/>
                <w:szCs w:val="24"/>
              </w:rPr>
              <w:t xml:space="preserve">III, </w:t>
            </w:r>
            <w:r w:rsidR="008C3037" w:rsidRPr="00211CA0">
              <w:rPr>
                <w:rFonts w:ascii="Arial" w:hAnsi="Arial" w:cs="Arial"/>
                <w:b w:val="0"/>
                <w:bCs w:val="0"/>
                <w:sz w:val="24"/>
                <w:szCs w:val="24"/>
              </w:rPr>
              <w:t>“a”</w:t>
            </w:r>
          </w:p>
        </w:tc>
        <w:tc>
          <w:tcPr>
            <w:tcW w:w="4247" w:type="dxa"/>
          </w:tcPr>
          <w:p w14:paraId="74B4BA05" w14:textId="016619D8" w:rsidR="00D67774" w:rsidRPr="00AD1D9B" w:rsidRDefault="00F300D4" w:rsidP="00C860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w:t>
            </w:r>
            <w:r w:rsidR="008B7CF4">
              <w:rPr>
                <w:rFonts w:ascii="Arial" w:hAnsi="Arial" w:cs="Arial"/>
                <w:sz w:val="24"/>
                <w:szCs w:val="24"/>
              </w:rPr>
              <w:t>01</w:t>
            </w:r>
            <w:r w:rsidR="00D67774" w:rsidRPr="00AD1D9B">
              <w:rPr>
                <w:rFonts w:ascii="Arial" w:hAnsi="Arial" w:cs="Arial"/>
                <w:sz w:val="24"/>
                <w:szCs w:val="24"/>
              </w:rPr>
              <w:t>%</w:t>
            </w:r>
          </w:p>
        </w:tc>
      </w:tr>
      <w:tr w:rsidR="00D67774" w:rsidRPr="00AD1D9B" w14:paraId="73847AB6" w14:textId="77777777" w:rsidTr="00211CA0">
        <w:tc>
          <w:tcPr>
            <w:cnfStyle w:val="001000000000" w:firstRow="0" w:lastRow="0" w:firstColumn="1" w:lastColumn="0" w:oddVBand="0" w:evenVBand="0" w:oddHBand="0" w:evenHBand="0" w:firstRowFirstColumn="0" w:firstRowLastColumn="0" w:lastRowFirstColumn="0" w:lastRowLastColumn="0"/>
            <w:tcW w:w="4247" w:type="dxa"/>
          </w:tcPr>
          <w:p w14:paraId="4F234E4C" w14:textId="732C00C5" w:rsidR="00D67774" w:rsidRPr="00211CA0" w:rsidRDefault="00D67774" w:rsidP="00C8603D">
            <w:pPr>
              <w:jc w:val="both"/>
              <w:rPr>
                <w:rFonts w:ascii="Arial" w:hAnsi="Arial" w:cs="Arial"/>
                <w:b w:val="0"/>
                <w:bCs w:val="0"/>
                <w:sz w:val="24"/>
                <w:szCs w:val="24"/>
              </w:rPr>
            </w:pPr>
            <w:r w:rsidRPr="00211CA0">
              <w:rPr>
                <w:rFonts w:ascii="Arial" w:hAnsi="Arial" w:cs="Arial"/>
                <w:b w:val="0"/>
                <w:bCs w:val="0"/>
                <w:sz w:val="24"/>
                <w:szCs w:val="24"/>
              </w:rPr>
              <w:t>ART 7º</w:t>
            </w:r>
            <w:r w:rsidR="008C3037" w:rsidRPr="00211CA0">
              <w:rPr>
                <w:rFonts w:ascii="Arial" w:hAnsi="Arial" w:cs="Arial"/>
                <w:b w:val="0"/>
                <w:bCs w:val="0"/>
                <w:sz w:val="24"/>
                <w:szCs w:val="24"/>
              </w:rPr>
              <w:t xml:space="preserve">, </w:t>
            </w:r>
            <w:r w:rsidRPr="00211CA0">
              <w:rPr>
                <w:rFonts w:ascii="Arial" w:hAnsi="Arial" w:cs="Arial"/>
                <w:b w:val="0"/>
                <w:bCs w:val="0"/>
                <w:sz w:val="24"/>
                <w:szCs w:val="24"/>
              </w:rPr>
              <w:t xml:space="preserve">IV, </w:t>
            </w:r>
            <w:r w:rsidR="008C3037" w:rsidRPr="00211CA0">
              <w:rPr>
                <w:rFonts w:ascii="Arial" w:hAnsi="Arial" w:cs="Arial"/>
                <w:b w:val="0"/>
                <w:bCs w:val="0"/>
                <w:sz w:val="24"/>
                <w:szCs w:val="24"/>
              </w:rPr>
              <w:t>“a”</w:t>
            </w:r>
          </w:p>
        </w:tc>
        <w:tc>
          <w:tcPr>
            <w:tcW w:w="4247" w:type="dxa"/>
          </w:tcPr>
          <w:p w14:paraId="187FA25D" w14:textId="1765C9DE" w:rsidR="00D67774" w:rsidRPr="00AD1D9B" w:rsidRDefault="008B7CF4" w:rsidP="00C860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12,12</w:t>
            </w:r>
            <w:r w:rsidR="00D67774" w:rsidRPr="00AD1D9B">
              <w:rPr>
                <w:rFonts w:ascii="Arial" w:hAnsi="Arial" w:cs="Arial"/>
                <w:sz w:val="24"/>
                <w:szCs w:val="24"/>
              </w:rPr>
              <w:t>%</w:t>
            </w:r>
          </w:p>
        </w:tc>
      </w:tr>
      <w:tr w:rsidR="00D67774" w:rsidRPr="00AD1D9B" w14:paraId="0BB65F05"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3C648969" w14:textId="4E82F63B" w:rsidR="00D67774" w:rsidRPr="00211CA0" w:rsidRDefault="00D67774" w:rsidP="00C8603D">
            <w:pPr>
              <w:jc w:val="both"/>
              <w:rPr>
                <w:rFonts w:ascii="Arial" w:hAnsi="Arial" w:cs="Arial"/>
                <w:b w:val="0"/>
                <w:bCs w:val="0"/>
                <w:sz w:val="24"/>
                <w:szCs w:val="24"/>
              </w:rPr>
            </w:pPr>
            <w:r w:rsidRPr="00211CA0">
              <w:rPr>
                <w:rFonts w:ascii="Arial" w:hAnsi="Arial" w:cs="Arial"/>
                <w:b w:val="0"/>
                <w:bCs w:val="0"/>
                <w:sz w:val="24"/>
                <w:szCs w:val="24"/>
              </w:rPr>
              <w:t>ART 8º</w:t>
            </w:r>
            <w:r w:rsidR="008C3037" w:rsidRPr="00211CA0">
              <w:rPr>
                <w:rFonts w:ascii="Arial" w:hAnsi="Arial" w:cs="Arial"/>
                <w:b w:val="0"/>
                <w:bCs w:val="0"/>
                <w:sz w:val="24"/>
                <w:szCs w:val="24"/>
              </w:rPr>
              <w:t xml:space="preserve">, </w:t>
            </w:r>
            <w:r w:rsidRPr="00211CA0">
              <w:rPr>
                <w:rFonts w:ascii="Arial" w:hAnsi="Arial" w:cs="Arial"/>
                <w:b w:val="0"/>
                <w:bCs w:val="0"/>
                <w:sz w:val="24"/>
                <w:szCs w:val="24"/>
              </w:rPr>
              <w:t>III</w:t>
            </w:r>
          </w:p>
        </w:tc>
        <w:tc>
          <w:tcPr>
            <w:tcW w:w="4247" w:type="dxa"/>
          </w:tcPr>
          <w:p w14:paraId="77F84D32" w14:textId="1BB368B0" w:rsidR="00D67774" w:rsidRPr="00AD1D9B" w:rsidRDefault="00F300D4" w:rsidP="00C860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w:t>
            </w:r>
            <w:r w:rsidR="008B7CF4">
              <w:rPr>
                <w:rFonts w:ascii="Arial" w:hAnsi="Arial" w:cs="Arial"/>
                <w:sz w:val="24"/>
                <w:szCs w:val="24"/>
              </w:rPr>
              <w:t>33</w:t>
            </w:r>
            <w:r w:rsidR="00D67774" w:rsidRPr="00AD1D9B">
              <w:rPr>
                <w:rFonts w:ascii="Arial" w:hAnsi="Arial" w:cs="Arial"/>
                <w:sz w:val="24"/>
                <w:szCs w:val="24"/>
              </w:rPr>
              <w:t>%</w:t>
            </w:r>
          </w:p>
        </w:tc>
      </w:tr>
    </w:tbl>
    <w:p w14:paraId="6E67ED00" w14:textId="4DA34A51" w:rsidR="00D67774" w:rsidRDefault="00D67774" w:rsidP="00C8603D">
      <w:pPr>
        <w:spacing w:line="360" w:lineRule="auto"/>
        <w:jc w:val="both"/>
        <w:rPr>
          <w:rFonts w:ascii="Arial" w:hAnsi="Arial" w:cs="Arial"/>
        </w:rPr>
      </w:pPr>
      <w:r w:rsidRPr="00BC0F3D">
        <w:rPr>
          <w:rFonts w:ascii="Arial" w:hAnsi="Arial" w:cs="Arial"/>
        </w:rPr>
        <w:t xml:space="preserve">Tabela 5: composição da carteira do TAIÓPREV por artigo e alínea em </w:t>
      </w:r>
      <w:proofErr w:type="gramStart"/>
      <w:r w:rsidR="008B7CF4">
        <w:rPr>
          <w:rFonts w:ascii="Arial" w:hAnsi="Arial" w:cs="Arial"/>
        </w:rPr>
        <w:t>Novembro</w:t>
      </w:r>
      <w:proofErr w:type="gramEnd"/>
      <w:r w:rsidRPr="00BC0F3D">
        <w:rPr>
          <w:rFonts w:ascii="Arial" w:hAnsi="Arial" w:cs="Arial"/>
        </w:rPr>
        <w:t>/2021. Fonte: Os autores (2021).</w:t>
      </w:r>
    </w:p>
    <w:p w14:paraId="3A045186" w14:textId="52B85D2B" w:rsidR="00BC0F3D" w:rsidRDefault="00BC0F3D" w:rsidP="00D67774">
      <w:pPr>
        <w:jc w:val="both"/>
        <w:rPr>
          <w:rFonts w:ascii="Arial" w:hAnsi="Arial" w:cs="Arial"/>
        </w:rPr>
      </w:pPr>
    </w:p>
    <w:p w14:paraId="23FBFCF5" w14:textId="2E645304" w:rsidR="00D67774" w:rsidRPr="00C8603D" w:rsidRDefault="00BC0F3D" w:rsidP="00C8603D">
      <w:pPr>
        <w:pStyle w:val="PargrafodaLista"/>
        <w:numPr>
          <w:ilvl w:val="1"/>
          <w:numId w:val="2"/>
        </w:numPr>
        <w:jc w:val="both"/>
        <w:rPr>
          <w:rFonts w:ascii="Arial" w:hAnsi="Arial" w:cs="Arial"/>
          <w:b/>
          <w:bCs/>
          <w:sz w:val="24"/>
          <w:szCs w:val="24"/>
        </w:rPr>
      </w:pPr>
      <w:r w:rsidRPr="00C8603D">
        <w:rPr>
          <w:rFonts w:ascii="Arial" w:hAnsi="Arial" w:cs="Arial"/>
          <w:b/>
          <w:bCs/>
          <w:sz w:val="24"/>
          <w:szCs w:val="24"/>
        </w:rPr>
        <w:t>Alocação Por Gestor Credenciado</w:t>
      </w:r>
    </w:p>
    <w:p w14:paraId="53756698" w14:textId="77777777" w:rsidR="00BC0F3D" w:rsidRPr="00BC0F3D" w:rsidRDefault="00BC0F3D" w:rsidP="00BC0F3D">
      <w:pPr>
        <w:pStyle w:val="PargrafodaLista"/>
        <w:ind w:left="1080"/>
        <w:jc w:val="both"/>
        <w:rPr>
          <w:rFonts w:ascii="Arial" w:hAnsi="Arial" w:cs="Arial"/>
          <w:b/>
          <w:bCs/>
          <w:sz w:val="24"/>
          <w:szCs w:val="24"/>
        </w:rPr>
      </w:pPr>
    </w:p>
    <w:tbl>
      <w:tblPr>
        <w:tblStyle w:val="TabeladeGrade4-nfase5"/>
        <w:tblW w:w="8784" w:type="dxa"/>
        <w:tblLook w:val="04A0" w:firstRow="1" w:lastRow="0" w:firstColumn="1" w:lastColumn="0" w:noHBand="0" w:noVBand="1"/>
      </w:tblPr>
      <w:tblGrid>
        <w:gridCol w:w="2972"/>
        <w:gridCol w:w="2693"/>
        <w:gridCol w:w="3119"/>
      </w:tblGrid>
      <w:tr w:rsidR="00D67774" w:rsidRPr="00AD1D9B" w14:paraId="53844472" w14:textId="77777777" w:rsidTr="00211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5240279" w14:textId="77777777" w:rsidR="00D67774" w:rsidRPr="00AD1D9B" w:rsidRDefault="00D67774" w:rsidP="008C3037">
            <w:pPr>
              <w:jc w:val="center"/>
              <w:rPr>
                <w:rFonts w:ascii="Arial" w:hAnsi="Arial" w:cs="Arial"/>
                <w:sz w:val="24"/>
                <w:szCs w:val="24"/>
              </w:rPr>
            </w:pPr>
            <w:r w:rsidRPr="00AD1D9B">
              <w:rPr>
                <w:rFonts w:ascii="Arial" w:hAnsi="Arial" w:cs="Arial"/>
                <w:sz w:val="24"/>
                <w:szCs w:val="24"/>
              </w:rPr>
              <w:t>GESTOR</w:t>
            </w:r>
          </w:p>
        </w:tc>
        <w:tc>
          <w:tcPr>
            <w:tcW w:w="2693" w:type="dxa"/>
          </w:tcPr>
          <w:p w14:paraId="217F89AA" w14:textId="77777777" w:rsidR="00D67774" w:rsidRPr="00AD1D9B" w:rsidRDefault="00D67774" w:rsidP="008C303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D1D9B">
              <w:rPr>
                <w:rFonts w:ascii="Arial" w:hAnsi="Arial" w:cs="Arial"/>
                <w:sz w:val="24"/>
                <w:szCs w:val="24"/>
              </w:rPr>
              <w:t>SALDO FINANCEIRO</w:t>
            </w:r>
          </w:p>
        </w:tc>
        <w:tc>
          <w:tcPr>
            <w:tcW w:w="3119" w:type="dxa"/>
          </w:tcPr>
          <w:p w14:paraId="34D110F5" w14:textId="77777777" w:rsidR="00D67774" w:rsidRPr="00AD1D9B" w:rsidRDefault="00D67774" w:rsidP="008C303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AD1D9B">
              <w:rPr>
                <w:rFonts w:ascii="Arial" w:hAnsi="Arial" w:cs="Arial"/>
                <w:sz w:val="24"/>
                <w:szCs w:val="24"/>
              </w:rPr>
              <w:t>REPRESENTAÇÃO EM %</w:t>
            </w:r>
          </w:p>
        </w:tc>
      </w:tr>
      <w:tr w:rsidR="00D67774" w:rsidRPr="00AD1D9B" w14:paraId="093F6E32"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442A128" w14:textId="077998FE" w:rsidR="00D67774" w:rsidRPr="00211CA0" w:rsidRDefault="00211CA0" w:rsidP="00025D5D">
            <w:pPr>
              <w:jc w:val="both"/>
              <w:rPr>
                <w:rFonts w:ascii="Arial" w:hAnsi="Arial" w:cs="Arial"/>
                <w:b w:val="0"/>
                <w:bCs w:val="0"/>
                <w:sz w:val="24"/>
                <w:szCs w:val="24"/>
              </w:rPr>
            </w:pPr>
            <w:r w:rsidRPr="00211CA0">
              <w:rPr>
                <w:rFonts w:ascii="Arial" w:hAnsi="Arial" w:cs="Arial"/>
                <w:b w:val="0"/>
                <w:bCs w:val="0"/>
                <w:sz w:val="24"/>
                <w:szCs w:val="24"/>
              </w:rPr>
              <w:t>Banco do Brasil</w:t>
            </w:r>
          </w:p>
        </w:tc>
        <w:tc>
          <w:tcPr>
            <w:tcW w:w="2693" w:type="dxa"/>
          </w:tcPr>
          <w:p w14:paraId="5B2D49E8" w14:textId="504E59D7" w:rsidR="00D67774" w:rsidRPr="00AD1D9B" w:rsidRDefault="00D67774" w:rsidP="00025D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D1D9B">
              <w:rPr>
                <w:rFonts w:ascii="Arial" w:hAnsi="Arial" w:cs="Arial"/>
                <w:color w:val="212529"/>
                <w:sz w:val="24"/>
                <w:szCs w:val="24"/>
              </w:rPr>
              <w:t xml:space="preserve">R$ </w:t>
            </w:r>
            <w:r w:rsidR="008B7CF4" w:rsidRPr="008B7CF4">
              <w:rPr>
                <w:rFonts w:ascii="Arial" w:hAnsi="Arial" w:cs="Arial"/>
                <w:color w:val="212529"/>
                <w:sz w:val="24"/>
                <w:szCs w:val="24"/>
              </w:rPr>
              <w:t>23.270.442,48</w:t>
            </w:r>
            <w:r w:rsidR="00F300D4" w:rsidRPr="00F300D4">
              <w:rPr>
                <w:rFonts w:ascii="Arial" w:hAnsi="Arial" w:cs="Arial"/>
                <w:color w:val="212529"/>
                <w:sz w:val="24"/>
                <w:szCs w:val="24"/>
              </w:rPr>
              <w:tab/>
            </w:r>
          </w:p>
        </w:tc>
        <w:tc>
          <w:tcPr>
            <w:tcW w:w="3119" w:type="dxa"/>
          </w:tcPr>
          <w:p w14:paraId="737922F8" w14:textId="301671FD" w:rsidR="00D67774" w:rsidRPr="00AD1D9B" w:rsidRDefault="008A0374" w:rsidP="00211CA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w:t>
            </w:r>
            <w:r w:rsidR="00F300D4">
              <w:rPr>
                <w:rFonts w:ascii="Arial" w:hAnsi="Arial" w:cs="Arial"/>
                <w:sz w:val="24"/>
                <w:szCs w:val="24"/>
              </w:rPr>
              <w:t>6,</w:t>
            </w:r>
            <w:r w:rsidR="000E0140">
              <w:rPr>
                <w:rFonts w:ascii="Arial" w:hAnsi="Arial" w:cs="Arial"/>
                <w:sz w:val="24"/>
                <w:szCs w:val="24"/>
              </w:rPr>
              <w:t>36</w:t>
            </w:r>
            <w:r w:rsidR="00D67774" w:rsidRPr="00AD1D9B">
              <w:rPr>
                <w:rFonts w:ascii="Arial" w:hAnsi="Arial" w:cs="Arial"/>
                <w:sz w:val="24"/>
                <w:szCs w:val="24"/>
              </w:rPr>
              <w:t>%</w:t>
            </w:r>
          </w:p>
        </w:tc>
      </w:tr>
      <w:tr w:rsidR="00D67774" w:rsidRPr="00AD1D9B" w14:paraId="6791B6E4" w14:textId="77777777" w:rsidTr="00211CA0">
        <w:tc>
          <w:tcPr>
            <w:cnfStyle w:val="001000000000" w:firstRow="0" w:lastRow="0" w:firstColumn="1" w:lastColumn="0" w:oddVBand="0" w:evenVBand="0" w:oddHBand="0" w:evenHBand="0" w:firstRowFirstColumn="0" w:firstRowLastColumn="0" w:lastRowFirstColumn="0" w:lastRowLastColumn="0"/>
            <w:tcW w:w="2972" w:type="dxa"/>
          </w:tcPr>
          <w:p w14:paraId="61732F6E" w14:textId="4F1157D9" w:rsidR="00D67774" w:rsidRPr="00211CA0" w:rsidRDefault="00211CA0" w:rsidP="00025D5D">
            <w:pPr>
              <w:jc w:val="both"/>
              <w:rPr>
                <w:rFonts w:ascii="Arial" w:hAnsi="Arial" w:cs="Arial"/>
                <w:b w:val="0"/>
                <w:bCs w:val="0"/>
                <w:sz w:val="24"/>
                <w:szCs w:val="24"/>
              </w:rPr>
            </w:pPr>
            <w:r w:rsidRPr="00211CA0">
              <w:rPr>
                <w:rFonts w:ascii="Arial" w:hAnsi="Arial" w:cs="Arial"/>
                <w:b w:val="0"/>
                <w:bCs w:val="0"/>
                <w:sz w:val="24"/>
                <w:szCs w:val="24"/>
              </w:rPr>
              <w:t>Caixa Econômica Federal</w:t>
            </w:r>
          </w:p>
        </w:tc>
        <w:tc>
          <w:tcPr>
            <w:tcW w:w="2693" w:type="dxa"/>
          </w:tcPr>
          <w:p w14:paraId="1AEF82CD" w14:textId="462D94D6" w:rsidR="00D67774" w:rsidRPr="00AD1D9B" w:rsidRDefault="00D67774" w:rsidP="00025D5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D1D9B">
              <w:rPr>
                <w:rFonts w:ascii="Arial" w:hAnsi="Arial" w:cs="Arial"/>
                <w:color w:val="212529"/>
                <w:sz w:val="24"/>
                <w:szCs w:val="24"/>
              </w:rPr>
              <w:t xml:space="preserve">R$ </w:t>
            </w:r>
            <w:r w:rsidR="000E0140" w:rsidRPr="000E0140">
              <w:rPr>
                <w:rFonts w:ascii="Arial" w:hAnsi="Arial" w:cs="Arial"/>
                <w:color w:val="212529"/>
                <w:sz w:val="24"/>
                <w:szCs w:val="24"/>
              </w:rPr>
              <w:t>14.274.693,55</w:t>
            </w:r>
            <w:r w:rsidR="008A0374" w:rsidRPr="008A0374">
              <w:rPr>
                <w:rFonts w:ascii="Arial" w:hAnsi="Arial" w:cs="Arial"/>
                <w:color w:val="212529"/>
                <w:sz w:val="24"/>
                <w:szCs w:val="24"/>
              </w:rPr>
              <w:tab/>
            </w:r>
          </w:p>
        </w:tc>
        <w:tc>
          <w:tcPr>
            <w:tcW w:w="3119" w:type="dxa"/>
          </w:tcPr>
          <w:p w14:paraId="7179C544" w14:textId="3CF09D92" w:rsidR="00D67774" w:rsidRPr="00AD1D9B" w:rsidRDefault="00F300D4" w:rsidP="00211C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28,</w:t>
            </w:r>
            <w:r w:rsidR="000E0140">
              <w:rPr>
                <w:rFonts w:ascii="Arial" w:hAnsi="Arial" w:cs="Arial"/>
                <w:sz w:val="24"/>
                <w:szCs w:val="24"/>
              </w:rPr>
              <w:t>44</w:t>
            </w:r>
            <w:r w:rsidR="00D67774" w:rsidRPr="00AD1D9B">
              <w:rPr>
                <w:rFonts w:ascii="Arial" w:hAnsi="Arial" w:cs="Arial"/>
                <w:sz w:val="24"/>
                <w:szCs w:val="24"/>
              </w:rPr>
              <w:t>%</w:t>
            </w:r>
          </w:p>
        </w:tc>
      </w:tr>
      <w:tr w:rsidR="00D67774" w:rsidRPr="00AD1D9B" w14:paraId="75FC49DC"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C2225F6" w14:textId="41762B25" w:rsidR="00D67774" w:rsidRPr="00211CA0" w:rsidRDefault="00211CA0" w:rsidP="00025D5D">
            <w:pPr>
              <w:jc w:val="both"/>
              <w:rPr>
                <w:rFonts w:ascii="Arial" w:hAnsi="Arial" w:cs="Arial"/>
                <w:b w:val="0"/>
                <w:bCs w:val="0"/>
                <w:sz w:val="24"/>
                <w:szCs w:val="24"/>
              </w:rPr>
            </w:pPr>
            <w:r w:rsidRPr="00211CA0">
              <w:rPr>
                <w:rFonts w:ascii="Arial" w:hAnsi="Arial" w:cs="Arial"/>
                <w:b w:val="0"/>
                <w:bCs w:val="0"/>
                <w:sz w:val="24"/>
                <w:szCs w:val="24"/>
              </w:rPr>
              <w:t>Bram</w:t>
            </w:r>
          </w:p>
        </w:tc>
        <w:tc>
          <w:tcPr>
            <w:tcW w:w="2693" w:type="dxa"/>
          </w:tcPr>
          <w:p w14:paraId="2517461B" w14:textId="0192FE15" w:rsidR="00D67774" w:rsidRPr="00AD1D9B" w:rsidRDefault="00D67774" w:rsidP="00025D5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AD1D9B">
              <w:rPr>
                <w:rFonts w:ascii="Arial" w:hAnsi="Arial" w:cs="Arial"/>
                <w:color w:val="212529"/>
                <w:sz w:val="24"/>
                <w:szCs w:val="24"/>
              </w:rPr>
              <w:t xml:space="preserve">R$ </w:t>
            </w:r>
            <w:r w:rsidR="000E0140" w:rsidRPr="000E0140">
              <w:rPr>
                <w:rFonts w:ascii="Arial" w:hAnsi="Arial" w:cs="Arial"/>
                <w:color w:val="212529"/>
                <w:sz w:val="24"/>
                <w:szCs w:val="24"/>
              </w:rPr>
              <w:t>7.493.759,57</w:t>
            </w:r>
            <w:r w:rsidR="00F241EA" w:rsidRPr="00F241EA">
              <w:rPr>
                <w:rFonts w:ascii="Arial" w:hAnsi="Arial" w:cs="Arial"/>
                <w:color w:val="212529"/>
                <w:sz w:val="24"/>
                <w:szCs w:val="24"/>
              </w:rPr>
              <w:tab/>
            </w:r>
          </w:p>
        </w:tc>
        <w:tc>
          <w:tcPr>
            <w:tcW w:w="3119" w:type="dxa"/>
          </w:tcPr>
          <w:p w14:paraId="08E93754" w14:textId="3D767773" w:rsidR="00D67774" w:rsidRPr="00AD1D9B" w:rsidRDefault="000E0140" w:rsidP="00211CA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14,93</w:t>
            </w:r>
            <w:r w:rsidR="00D67774" w:rsidRPr="00AD1D9B">
              <w:rPr>
                <w:rFonts w:ascii="Arial" w:hAnsi="Arial" w:cs="Arial"/>
                <w:sz w:val="24"/>
                <w:szCs w:val="24"/>
              </w:rPr>
              <w:t>%</w:t>
            </w:r>
          </w:p>
        </w:tc>
      </w:tr>
      <w:tr w:rsidR="00D67774" w:rsidRPr="00AD1D9B" w14:paraId="7EE7ECF0" w14:textId="77777777" w:rsidTr="00211CA0">
        <w:tc>
          <w:tcPr>
            <w:cnfStyle w:val="001000000000" w:firstRow="0" w:lastRow="0" w:firstColumn="1" w:lastColumn="0" w:oddVBand="0" w:evenVBand="0" w:oddHBand="0" w:evenHBand="0" w:firstRowFirstColumn="0" w:firstRowLastColumn="0" w:lastRowFirstColumn="0" w:lastRowLastColumn="0"/>
            <w:tcW w:w="2972" w:type="dxa"/>
          </w:tcPr>
          <w:p w14:paraId="6AAA6D89" w14:textId="649E6C13" w:rsidR="00D67774" w:rsidRPr="00211CA0" w:rsidRDefault="00211CA0" w:rsidP="00025D5D">
            <w:pPr>
              <w:jc w:val="both"/>
              <w:rPr>
                <w:rFonts w:ascii="Arial" w:hAnsi="Arial" w:cs="Arial"/>
                <w:b w:val="0"/>
                <w:bCs w:val="0"/>
                <w:sz w:val="24"/>
                <w:szCs w:val="24"/>
              </w:rPr>
            </w:pPr>
            <w:r w:rsidRPr="00211CA0">
              <w:rPr>
                <w:rFonts w:ascii="Arial" w:hAnsi="Arial" w:cs="Arial"/>
                <w:b w:val="0"/>
                <w:bCs w:val="0"/>
                <w:sz w:val="24"/>
                <w:szCs w:val="24"/>
              </w:rPr>
              <w:t>Vinci</w:t>
            </w:r>
          </w:p>
        </w:tc>
        <w:tc>
          <w:tcPr>
            <w:tcW w:w="2693" w:type="dxa"/>
          </w:tcPr>
          <w:p w14:paraId="27392146" w14:textId="42E17676" w:rsidR="00D67774" w:rsidRPr="00AD1D9B" w:rsidRDefault="00D67774" w:rsidP="00025D5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D1D9B">
              <w:rPr>
                <w:rFonts w:ascii="Arial" w:hAnsi="Arial" w:cs="Arial"/>
                <w:color w:val="212529"/>
                <w:sz w:val="24"/>
                <w:szCs w:val="24"/>
              </w:rPr>
              <w:t xml:space="preserve">R$ </w:t>
            </w:r>
            <w:r w:rsidR="000E0140" w:rsidRPr="000E0140">
              <w:rPr>
                <w:rFonts w:ascii="Arial" w:hAnsi="Arial" w:cs="Arial"/>
                <w:color w:val="212529"/>
                <w:sz w:val="24"/>
                <w:szCs w:val="24"/>
              </w:rPr>
              <w:t>3.000.693,10</w:t>
            </w:r>
            <w:r w:rsidR="008A0374" w:rsidRPr="008A0374">
              <w:rPr>
                <w:rFonts w:ascii="Arial" w:hAnsi="Arial" w:cs="Arial"/>
                <w:color w:val="212529"/>
                <w:sz w:val="24"/>
                <w:szCs w:val="24"/>
              </w:rPr>
              <w:tab/>
            </w:r>
          </w:p>
        </w:tc>
        <w:tc>
          <w:tcPr>
            <w:tcW w:w="3119" w:type="dxa"/>
          </w:tcPr>
          <w:p w14:paraId="55BE419C" w14:textId="7129819A" w:rsidR="00D67774" w:rsidRPr="00AD1D9B" w:rsidRDefault="000E0140" w:rsidP="00211C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5,98</w:t>
            </w:r>
            <w:r w:rsidR="00D67774" w:rsidRPr="00AD1D9B">
              <w:rPr>
                <w:rFonts w:ascii="Arial" w:hAnsi="Arial" w:cs="Arial"/>
                <w:sz w:val="24"/>
                <w:szCs w:val="24"/>
              </w:rPr>
              <w:t>%</w:t>
            </w:r>
          </w:p>
        </w:tc>
      </w:tr>
      <w:tr w:rsidR="00D67774" w:rsidRPr="00AD1D9B" w14:paraId="64E1912E"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279A947" w14:textId="24D09EDA" w:rsidR="00D67774" w:rsidRPr="00211CA0" w:rsidRDefault="00211CA0" w:rsidP="00025D5D">
            <w:pPr>
              <w:jc w:val="both"/>
              <w:rPr>
                <w:rFonts w:ascii="Arial" w:hAnsi="Arial" w:cs="Arial"/>
                <w:b w:val="0"/>
                <w:bCs w:val="0"/>
                <w:sz w:val="24"/>
                <w:szCs w:val="24"/>
              </w:rPr>
            </w:pPr>
            <w:r w:rsidRPr="00211CA0">
              <w:rPr>
                <w:rFonts w:ascii="Arial" w:hAnsi="Arial" w:cs="Arial"/>
                <w:b w:val="0"/>
                <w:bCs w:val="0"/>
                <w:sz w:val="24"/>
                <w:szCs w:val="24"/>
              </w:rPr>
              <w:t>Schro</w:t>
            </w:r>
            <w:r>
              <w:rPr>
                <w:rFonts w:ascii="Arial" w:hAnsi="Arial" w:cs="Arial"/>
                <w:b w:val="0"/>
                <w:bCs w:val="0"/>
                <w:sz w:val="24"/>
                <w:szCs w:val="24"/>
              </w:rPr>
              <w:t>e</w:t>
            </w:r>
            <w:r w:rsidRPr="00211CA0">
              <w:rPr>
                <w:rFonts w:ascii="Arial" w:hAnsi="Arial" w:cs="Arial"/>
                <w:b w:val="0"/>
                <w:bCs w:val="0"/>
                <w:sz w:val="24"/>
                <w:szCs w:val="24"/>
              </w:rPr>
              <w:t>der</w:t>
            </w:r>
          </w:p>
        </w:tc>
        <w:tc>
          <w:tcPr>
            <w:tcW w:w="2693" w:type="dxa"/>
          </w:tcPr>
          <w:p w14:paraId="305FC676" w14:textId="5B643333" w:rsidR="00D67774" w:rsidRPr="00AD1D9B" w:rsidRDefault="00D67774" w:rsidP="00025D5D">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D1D9B">
              <w:rPr>
                <w:rFonts w:ascii="Arial" w:hAnsi="Arial" w:cs="Arial"/>
                <w:color w:val="212529"/>
                <w:sz w:val="24"/>
                <w:szCs w:val="24"/>
              </w:rPr>
              <w:t xml:space="preserve">R$ </w:t>
            </w:r>
            <w:r w:rsidR="000E0140" w:rsidRPr="000E0140">
              <w:rPr>
                <w:rFonts w:ascii="Arial" w:hAnsi="Arial" w:cs="Arial"/>
                <w:color w:val="212529"/>
                <w:sz w:val="24"/>
                <w:szCs w:val="24"/>
              </w:rPr>
              <w:t>1.642.811,83</w:t>
            </w:r>
            <w:r w:rsidR="00F300D4" w:rsidRPr="00F300D4">
              <w:rPr>
                <w:rFonts w:ascii="Arial" w:hAnsi="Arial" w:cs="Arial"/>
                <w:color w:val="212529"/>
                <w:sz w:val="24"/>
                <w:szCs w:val="24"/>
              </w:rPr>
              <w:tab/>
            </w:r>
          </w:p>
        </w:tc>
        <w:tc>
          <w:tcPr>
            <w:tcW w:w="3119" w:type="dxa"/>
          </w:tcPr>
          <w:p w14:paraId="654D6326" w14:textId="434799C3" w:rsidR="00D67774" w:rsidRPr="00AD1D9B" w:rsidRDefault="00D67774" w:rsidP="00211CA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D1D9B">
              <w:rPr>
                <w:rFonts w:ascii="Arial" w:hAnsi="Arial" w:cs="Arial"/>
                <w:sz w:val="24"/>
                <w:szCs w:val="24"/>
              </w:rPr>
              <w:t>3,</w:t>
            </w:r>
            <w:r w:rsidR="000E0140">
              <w:rPr>
                <w:rFonts w:ascii="Arial" w:hAnsi="Arial" w:cs="Arial"/>
                <w:sz w:val="24"/>
                <w:szCs w:val="24"/>
              </w:rPr>
              <w:t>27</w:t>
            </w:r>
            <w:r w:rsidRPr="00AD1D9B">
              <w:rPr>
                <w:rFonts w:ascii="Arial" w:hAnsi="Arial" w:cs="Arial"/>
                <w:sz w:val="24"/>
                <w:szCs w:val="24"/>
              </w:rPr>
              <w:t>%</w:t>
            </w:r>
          </w:p>
        </w:tc>
      </w:tr>
      <w:tr w:rsidR="00D67774" w:rsidRPr="00AD1D9B" w14:paraId="5D038FFD" w14:textId="77777777" w:rsidTr="00211CA0">
        <w:tc>
          <w:tcPr>
            <w:cnfStyle w:val="001000000000" w:firstRow="0" w:lastRow="0" w:firstColumn="1" w:lastColumn="0" w:oddVBand="0" w:evenVBand="0" w:oddHBand="0" w:evenHBand="0" w:firstRowFirstColumn="0" w:firstRowLastColumn="0" w:lastRowFirstColumn="0" w:lastRowLastColumn="0"/>
            <w:tcW w:w="2972" w:type="dxa"/>
          </w:tcPr>
          <w:p w14:paraId="3C8B6C86" w14:textId="0410B028" w:rsidR="00D67774" w:rsidRPr="00211CA0" w:rsidRDefault="00211CA0" w:rsidP="00025D5D">
            <w:pPr>
              <w:jc w:val="both"/>
              <w:rPr>
                <w:rFonts w:ascii="Arial" w:hAnsi="Arial" w:cs="Arial"/>
                <w:b w:val="0"/>
                <w:bCs w:val="0"/>
                <w:sz w:val="24"/>
                <w:szCs w:val="24"/>
              </w:rPr>
            </w:pPr>
            <w:r w:rsidRPr="00211CA0">
              <w:rPr>
                <w:rFonts w:ascii="Arial" w:hAnsi="Arial" w:cs="Arial"/>
                <w:b w:val="0"/>
                <w:bCs w:val="0"/>
                <w:sz w:val="24"/>
                <w:szCs w:val="24"/>
              </w:rPr>
              <w:t>Sicredi</w:t>
            </w:r>
          </w:p>
        </w:tc>
        <w:tc>
          <w:tcPr>
            <w:tcW w:w="2693" w:type="dxa"/>
          </w:tcPr>
          <w:p w14:paraId="4BCF3036" w14:textId="7523DF76" w:rsidR="00D67774" w:rsidRPr="00AD1D9B" w:rsidRDefault="008C3037" w:rsidP="00025D5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color w:val="212529"/>
                <w:sz w:val="24"/>
                <w:szCs w:val="24"/>
              </w:rPr>
              <w:t xml:space="preserve">R$ </w:t>
            </w:r>
            <w:r w:rsidR="000E0140" w:rsidRPr="000E0140">
              <w:rPr>
                <w:rFonts w:ascii="Arial" w:hAnsi="Arial" w:cs="Arial"/>
                <w:color w:val="212529"/>
                <w:sz w:val="24"/>
                <w:szCs w:val="24"/>
              </w:rPr>
              <w:t>510.759,83</w:t>
            </w:r>
            <w:r w:rsidR="00F241EA" w:rsidRPr="00F241EA">
              <w:rPr>
                <w:rFonts w:ascii="Arial" w:hAnsi="Arial" w:cs="Arial"/>
                <w:color w:val="212529"/>
                <w:sz w:val="24"/>
                <w:szCs w:val="24"/>
              </w:rPr>
              <w:tab/>
            </w:r>
          </w:p>
        </w:tc>
        <w:tc>
          <w:tcPr>
            <w:tcW w:w="3119" w:type="dxa"/>
          </w:tcPr>
          <w:p w14:paraId="66797828" w14:textId="0F1C4651" w:rsidR="00D67774" w:rsidRPr="00AD1D9B" w:rsidRDefault="00D67774" w:rsidP="00211CA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D1D9B">
              <w:rPr>
                <w:rFonts w:ascii="Arial" w:hAnsi="Arial" w:cs="Arial"/>
                <w:sz w:val="24"/>
                <w:szCs w:val="24"/>
              </w:rPr>
              <w:t>1,0</w:t>
            </w:r>
            <w:r w:rsidR="000E0140">
              <w:rPr>
                <w:rFonts w:ascii="Arial" w:hAnsi="Arial" w:cs="Arial"/>
                <w:sz w:val="24"/>
                <w:szCs w:val="24"/>
              </w:rPr>
              <w:t>2</w:t>
            </w:r>
            <w:r w:rsidRPr="00AD1D9B">
              <w:rPr>
                <w:rFonts w:ascii="Arial" w:hAnsi="Arial" w:cs="Arial"/>
                <w:sz w:val="24"/>
                <w:szCs w:val="24"/>
              </w:rPr>
              <w:t>%</w:t>
            </w:r>
          </w:p>
        </w:tc>
      </w:tr>
    </w:tbl>
    <w:p w14:paraId="4530C4AB" w14:textId="4565EB53" w:rsidR="00BC0F3D" w:rsidRDefault="00D67774" w:rsidP="00D67774">
      <w:pPr>
        <w:jc w:val="both"/>
        <w:rPr>
          <w:rFonts w:ascii="Arial" w:hAnsi="Arial" w:cs="Arial"/>
        </w:rPr>
      </w:pPr>
      <w:r w:rsidRPr="00BC0F3D">
        <w:rPr>
          <w:rFonts w:ascii="Arial" w:hAnsi="Arial" w:cs="Arial"/>
        </w:rPr>
        <w:t xml:space="preserve">Tabela 5: </w:t>
      </w:r>
      <w:r w:rsidR="00211CA0">
        <w:rPr>
          <w:rFonts w:ascii="Arial" w:hAnsi="Arial" w:cs="Arial"/>
        </w:rPr>
        <w:t>C</w:t>
      </w:r>
      <w:r w:rsidRPr="00BC0F3D">
        <w:rPr>
          <w:rFonts w:ascii="Arial" w:hAnsi="Arial" w:cs="Arial"/>
        </w:rPr>
        <w:t xml:space="preserve">omposição da </w:t>
      </w:r>
      <w:r w:rsidR="00211CA0">
        <w:rPr>
          <w:rFonts w:ascii="Arial" w:hAnsi="Arial" w:cs="Arial"/>
        </w:rPr>
        <w:t>C</w:t>
      </w:r>
      <w:r w:rsidRPr="00BC0F3D">
        <w:rPr>
          <w:rFonts w:ascii="Arial" w:hAnsi="Arial" w:cs="Arial"/>
        </w:rPr>
        <w:t xml:space="preserve">arteira do TAIÓPREV por gestor em </w:t>
      </w:r>
      <w:proofErr w:type="gramStart"/>
      <w:r w:rsidR="000E0140">
        <w:rPr>
          <w:rFonts w:ascii="Arial" w:hAnsi="Arial" w:cs="Arial"/>
        </w:rPr>
        <w:t>Novembro</w:t>
      </w:r>
      <w:proofErr w:type="gramEnd"/>
      <w:r w:rsidR="001F193A" w:rsidRPr="00BC0F3D">
        <w:rPr>
          <w:rFonts w:ascii="Arial" w:hAnsi="Arial" w:cs="Arial"/>
        </w:rPr>
        <w:t>/2021</w:t>
      </w:r>
      <w:r w:rsidRPr="00BC0F3D">
        <w:rPr>
          <w:rFonts w:ascii="Arial" w:hAnsi="Arial" w:cs="Arial"/>
        </w:rPr>
        <w:t>. Fonte: Os autores (2021).</w:t>
      </w:r>
    </w:p>
    <w:p w14:paraId="202A5D81" w14:textId="77777777" w:rsidR="00BC0F3D" w:rsidRDefault="00BC0F3D" w:rsidP="00C8603D">
      <w:pPr>
        <w:spacing w:line="360" w:lineRule="auto"/>
        <w:jc w:val="both"/>
        <w:rPr>
          <w:rFonts w:ascii="Arial" w:hAnsi="Arial" w:cs="Arial"/>
        </w:rPr>
      </w:pPr>
    </w:p>
    <w:p w14:paraId="61717852" w14:textId="1463BE52" w:rsidR="00D67774" w:rsidRDefault="00D67774" w:rsidP="00C8603D">
      <w:pPr>
        <w:spacing w:line="360" w:lineRule="auto"/>
        <w:ind w:firstLine="709"/>
        <w:jc w:val="both"/>
        <w:rPr>
          <w:rFonts w:ascii="Arial" w:hAnsi="Arial" w:cs="Arial"/>
          <w:sz w:val="24"/>
          <w:szCs w:val="24"/>
        </w:rPr>
      </w:pPr>
      <w:r w:rsidRPr="00AD1D9B">
        <w:rPr>
          <w:rFonts w:ascii="Arial" w:hAnsi="Arial" w:cs="Arial"/>
          <w:sz w:val="24"/>
          <w:szCs w:val="24"/>
        </w:rPr>
        <w:t>Todas as instituições onde o TAIÓPREV possui recurso alocado</w:t>
      </w:r>
      <w:r w:rsidR="00211CA0">
        <w:rPr>
          <w:rFonts w:ascii="Arial" w:hAnsi="Arial" w:cs="Arial"/>
          <w:sz w:val="24"/>
          <w:szCs w:val="24"/>
        </w:rPr>
        <w:t>,</w:t>
      </w:r>
      <w:r w:rsidRPr="00AD1D9B">
        <w:rPr>
          <w:rFonts w:ascii="Arial" w:hAnsi="Arial" w:cs="Arial"/>
          <w:sz w:val="24"/>
          <w:szCs w:val="24"/>
        </w:rPr>
        <w:t xml:space="preserve"> bem como as instituições que faze</w:t>
      </w:r>
      <w:r w:rsidR="00211CA0">
        <w:rPr>
          <w:rFonts w:ascii="Arial" w:hAnsi="Arial" w:cs="Arial"/>
          <w:sz w:val="24"/>
          <w:szCs w:val="24"/>
        </w:rPr>
        <w:t>m</w:t>
      </w:r>
      <w:r w:rsidRPr="00AD1D9B">
        <w:rPr>
          <w:rFonts w:ascii="Arial" w:hAnsi="Arial" w:cs="Arial"/>
          <w:sz w:val="24"/>
          <w:szCs w:val="24"/>
        </w:rPr>
        <w:t xml:space="preserve"> a gestão e administração dos valores</w:t>
      </w:r>
      <w:r w:rsidR="00211CA0">
        <w:rPr>
          <w:rFonts w:ascii="Arial" w:hAnsi="Arial" w:cs="Arial"/>
          <w:sz w:val="24"/>
          <w:szCs w:val="24"/>
        </w:rPr>
        <w:t>,</w:t>
      </w:r>
      <w:r w:rsidRPr="00AD1D9B">
        <w:rPr>
          <w:rFonts w:ascii="Arial" w:hAnsi="Arial" w:cs="Arial"/>
          <w:sz w:val="24"/>
          <w:szCs w:val="24"/>
        </w:rPr>
        <w:t xml:space="preserve"> estão devidamente credenciadas de acordo com o edital de credenciamento do instituto.</w:t>
      </w:r>
    </w:p>
    <w:p w14:paraId="24F7E454" w14:textId="77777777" w:rsidR="00BC0F3D" w:rsidRPr="00BC0F3D" w:rsidRDefault="00BC0F3D" w:rsidP="00BC0F3D">
      <w:pPr>
        <w:ind w:firstLine="709"/>
        <w:jc w:val="both"/>
        <w:rPr>
          <w:rFonts w:ascii="Arial" w:hAnsi="Arial" w:cs="Arial"/>
        </w:rPr>
      </w:pPr>
    </w:p>
    <w:p w14:paraId="5921DB19" w14:textId="5364184E" w:rsidR="00D67774" w:rsidRPr="00BC0F3D" w:rsidRDefault="00D67774" w:rsidP="00BC0F3D">
      <w:pPr>
        <w:pStyle w:val="PargrafodaLista"/>
        <w:numPr>
          <w:ilvl w:val="0"/>
          <w:numId w:val="2"/>
        </w:numPr>
        <w:jc w:val="both"/>
        <w:rPr>
          <w:rFonts w:ascii="Arial" w:hAnsi="Arial" w:cs="Arial"/>
          <w:b/>
          <w:bCs/>
          <w:sz w:val="24"/>
          <w:szCs w:val="24"/>
        </w:rPr>
      </w:pPr>
      <w:r w:rsidRPr="00BC0F3D">
        <w:rPr>
          <w:rFonts w:ascii="Arial" w:hAnsi="Arial" w:cs="Arial"/>
          <w:b/>
          <w:bCs/>
          <w:sz w:val="24"/>
          <w:szCs w:val="24"/>
        </w:rPr>
        <w:t>RENDA FIXA</w:t>
      </w:r>
    </w:p>
    <w:p w14:paraId="5AE662AB" w14:textId="77777777" w:rsidR="00BC0F3D" w:rsidRPr="00BC0F3D" w:rsidRDefault="00BC0F3D" w:rsidP="00BC0F3D">
      <w:pPr>
        <w:pStyle w:val="PargrafodaLista"/>
        <w:jc w:val="both"/>
        <w:rPr>
          <w:rFonts w:ascii="Arial" w:hAnsi="Arial" w:cs="Arial"/>
          <w:sz w:val="24"/>
          <w:szCs w:val="24"/>
        </w:rPr>
      </w:pPr>
    </w:p>
    <w:tbl>
      <w:tblPr>
        <w:tblStyle w:val="TabeladeGrade4-nfase5"/>
        <w:tblW w:w="8500" w:type="dxa"/>
        <w:tblLook w:val="04A0" w:firstRow="1" w:lastRow="0" w:firstColumn="1" w:lastColumn="0" w:noHBand="0" w:noVBand="1"/>
      </w:tblPr>
      <w:tblGrid>
        <w:gridCol w:w="2595"/>
        <w:gridCol w:w="3070"/>
        <w:gridCol w:w="2835"/>
      </w:tblGrid>
      <w:tr w:rsidR="00D67774" w:rsidRPr="00AD1D9B" w14:paraId="33DDB21F" w14:textId="77777777" w:rsidTr="00211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02DF2AD9" w14:textId="77777777" w:rsidR="00D67774" w:rsidRPr="00AD1D9B" w:rsidRDefault="00D67774" w:rsidP="00211CA0">
            <w:pPr>
              <w:jc w:val="center"/>
              <w:rPr>
                <w:rFonts w:ascii="Arial" w:hAnsi="Arial" w:cs="Arial"/>
                <w:b w:val="0"/>
                <w:bCs w:val="0"/>
                <w:sz w:val="24"/>
                <w:szCs w:val="24"/>
              </w:rPr>
            </w:pPr>
            <w:r w:rsidRPr="00AD1D9B">
              <w:rPr>
                <w:rFonts w:ascii="Arial" w:hAnsi="Arial" w:cs="Arial"/>
                <w:sz w:val="24"/>
                <w:szCs w:val="24"/>
              </w:rPr>
              <w:t>BENCHMARK</w:t>
            </w:r>
          </w:p>
        </w:tc>
        <w:tc>
          <w:tcPr>
            <w:tcW w:w="3070" w:type="dxa"/>
          </w:tcPr>
          <w:p w14:paraId="467B755D" w14:textId="77777777" w:rsidR="00D67774" w:rsidRPr="00AD1D9B" w:rsidRDefault="00D67774" w:rsidP="00211CA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R$</w:t>
            </w:r>
          </w:p>
        </w:tc>
        <w:tc>
          <w:tcPr>
            <w:tcW w:w="2835" w:type="dxa"/>
          </w:tcPr>
          <w:p w14:paraId="095242EA" w14:textId="77777777" w:rsidR="00D67774" w:rsidRPr="00AD1D9B" w:rsidRDefault="00D67774" w:rsidP="00211CA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w:t>
            </w:r>
          </w:p>
        </w:tc>
      </w:tr>
      <w:tr w:rsidR="00D67774" w:rsidRPr="00AD1D9B" w14:paraId="17D5E60D"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5B07220E" w14:textId="77777777" w:rsidR="00D67774" w:rsidRPr="00211CA0" w:rsidRDefault="00D67774" w:rsidP="00025D5D">
            <w:pPr>
              <w:jc w:val="both"/>
              <w:rPr>
                <w:rFonts w:ascii="Arial" w:hAnsi="Arial" w:cs="Arial"/>
                <w:b w:val="0"/>
                <w:bCs w:val="0"/>
                <w:sz w:val="24"/>
                <w:szCs w:val="24"/>
              </w:rPr>
            </w:pPr>
            <w:r w:rsidRPr="00211CA0">
              <w:rPr>
                <w:rFonts w:ascii="Arial" w:hAnsi="Arial" w:cs="Arial"/>
                <w:b w:val="0"/>
                <w:bCs w:val="0"/>
                <w:sz w:val="24"/>
                <w:szCs w:val="24"/>
              </w:rPr>
              <w:t>IRFM</w:t>
            </w:r>
          </w:p>
        </w:tc>
        <w:tc>
          <w:tcPr>
            <w:tcW w:w="3070" w:type="dxa"/>
          </w:tcPr>
          <w:p w14:paraId="3BB26846" w14:textId="2D3572E3" w:rsidR="00D67774" w:rsidRPr="00317562" w:rsidRDefault="00D67774" w:rsidP="00025D5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317562">
              <w:rPr>
                <w:rFonts w:ascii="Arial" w:hAnsi="Arial" w:cs="Arial"/>
                <w:sz w:val="24"/>
                <w:szCs w:val="24"/>
              </w:rPr>
              <w:t xml:space="preserve">R$ </w:t>
            </w:r>
            <w:r w:rsidR="0039137B" w:rsidRPr="0039137B">
              <w:rPr>
                <w:rFonts w:ascii="Arial" w:hAnsi="Arial" w:cs="Arial"/>
                <w:color w:val="212529"/>
                <w:sz w:val="24"/>
                <w:szCs w:val="24"/>
              </w:rPr>
              <w:t>167.279,28</w:t>
            </w:r>
          </w:p>
        </w:tc>
        <w:tc>
          <w:tcPr>
            <w:tcW w:w="2835" w:type="dxa"/>
          </w:tcPr>
          <w:p w14:paraId="46572291" w14:textId="212E6010" w:rsidR="00D67774" w:rsidRPr="00317562" w:rsidRDefault="00D67774" w:rsidP="00211C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317562">
              <w:rPr>
                <w:rFonts w:ascii="Arial" w:hAnsi="Arial" w:cs="Arial"/>
                <w:color w:val="212529"/>
                <w:sz w:val="24"/>
                <w:szCs w:val="24"/>
              </w:rPr>
              <w:t>0,3</w:t>
            </w:r>
            <w:r w:rsidR="00D27AFB">
              <w:rPr>
                <w:rFonts w:ascii="Arial" w:hAnsi="Arial" w:cs="Arial"/>
                <w:color w:val="212529"/>
                <w:sz w:val="24"/>
                <w:szCs w:val="24"/>
              </w:rPr>
              <w:t>3</w:t>
            </w:r>
            <w:r w:rsidRPr="00317562">
              <w:rPr>
                <w:rFonts w:ascii="Arial" w:hAnsi="Arial" w:cs="Arial"/>
                <w:color w:val="212529"/>
                <w:sz w:val="24"/>
                <w:szCs w:val="24"/>
              </w:rPr>
              <w:t>%</w:t>
            </w:r>
          </w:p>
        </w:tc>
      </w:tr>
      <w:tr w:rsidR="00D67774" w:rsidRPr="00AD1D9B" w14:paraId="2E7413C5" w14:textId="77777777" w:rsidTr="00211CA0">
        <w:tc>
          <w:tcPr>
            <w:cnfStyle w:val="001000000000" w:firstRow="0" w:lastRow="0" w:firstColumn="1" w:lastColumn="0" w:oddVBand="0" w:evenVBand="0" w:oddHBand="0" w:evenHBand="0" w:firstRowFirstColumn="0" w:firstRowLastColumn="0" w:lastRowFirstColumn="0" w:lastRowLastColumn="0"/>
            <w:tcW w:w="2595" w:type="dxa"/>
          </w:tcPr>
          <w:p w14:paraId="03E73E3E" w14:textId="77777777" w:rsidR="00D67774" w:rsidRPr="00211CA0" w:rsidRDefault="00D67774" w:rsidP="00025D5D">
            <w:pPr>
              <w:jc w:val="both"/>
              <w:rPr>
                <w:rFonts w:ascii="Arial" w:hAnsi="Arial" w:cs="Arial"/>
                <w:b w:val="0"/>
                <w:bCs w:val="0"/>
                <w:sz w:val="24"/>
                <w:szCs w:val="24"/>
              </w:rPr>
            </w:pPr>
            <w:r w:rsidRPr="00211CA0">
              <w:rPr>
                <w:rFonts w:ascii="Arial" w:hAnsi="Arial" w:cs="Arial"/>
                <w:b w:val="0"/>
                <w:bCs w:val="0"/>
                <w:sz w:val="24"/>
                <w:szCs w:val="24"/>
              </w:rPr>
              <w:t>IRFM-1</w:t>
            </w:r>
          </w:p>
        </w:tc>
        <w:tc>
          <w:tcPr>
            <w:tcW w:w="3070" w:type="dxa"/>
          </w:tcPr>
          <w:p w14:paraId="594B88DE" w14:textId="520AB495" w:rsidR="00D67774" w:rsidRPr="00317562" w:rsidRDefault="00D67774" w:rsidP="00025D5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sidRPr="00317562">
              <w:rPr>
                <w:rFonts w:ascii="Arial" w:hAnsi="Arial" w:cs="Arial"/>
                <w:sz w:val="24"/>
                <w:szCs w:val="24"/>
              </w:rPr>
              <w:t xml:space="preserve">R$ </w:t>
            </w:r>
            <w:r w:rsidR="0039137B" w:rsidRPr="0039137B">
              <w:rPr>
                <w:rFonts w:ascii="Arial" w:hAnsi="Arial" w:cs="Arial"/>
                <w:color w:val="212529"/>
                <w:sz w:val="24"/>
                <w:szCs w:val="24"/>
              </w:rPr>
              <w:t>5.912.165,70</w:t>
            </w:r>
          </w:p>
        </w:tc>
        <w:tc>
          <w:tcPr>
            <w:tcW w:w="2835" w:type="dxa"/>
          </w:tcPr>
          <w:p w14:paraId="41CE9D44" w14:textId="17CFE252" w:rsidR="00D67774" w:rsidRPr="00317562" w:rsidRDefault="00F676DA" w:rsidP="00211C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Pr>
                <w:rFonts w:ascii="Arial" w:hAnsi="Arial" w:cs="Arial"/>
                <w:color w:val="212529"/>
                <w:sz w:val="24"/>
                <w:szCs w:val="24"/>
              </w:rPr>
              <w:t>1</w:t>
            </w:r>
            <w:r w:rsidR="0039137B">
              <w:rPr>
                <w:rFonts w:ascii="Arial" w:hAnsi="Arial" w:cs="Arial"/>
                <w:color w:val="212529"/>
                <w:sz w:val="24"/>
                <w:szCs w:val="24"/>
              </w:rPr>
              <w:t>1,78</w:t>
            </w:r>
            <w:r w:rsidR="00D67774" w:rsidRPr="00317562">
              <w:rPr>
                <w:rFonts w:ascii="Arial" w:hAnsi="Arial" w:cs="Arial"/>
                <w:color w:val="212529"/>
                <w:sz w:val="24"/>
                <w:szCs w:val="24"/>
              </w:rPr>
              <w:t>%</w:t>
            </w:r>
          </w:p>
        </w:tc>
      </w:tr>
      <w:tr w:rsidR="00D67774" w:rsidRPr="00AD1D9B" w14:paraId="13B7B64A"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36272CC8" w14:textId="77777777" w:rsidR="00D67774" w:rsidRPr="00211CA0" w:rsidRDefault="00D67774" w:rsidP="00025D5D">
            <w:pPr>
              <w:jc w:val="both"/>
              <w:rPr>
                <w:rFonts w:ascii="Arial" w:hAnsi="Arial" w:cs="Arial"/>
                <w:b w:val="0"/>
                <w:bCs w:val="0"/>
                <w:sz w:val="24"/>
                <w:szCs w:val="24"/>
              </w:rPr>
            </w:pPr>
            <w:r w:rsidRPr="00211CA0">
              <w:rPr>
                <w:rFonts w:ascii="Arial" w:hAnsi="Arial" w:cs="Arial"/>
                <w:b w:val="0"/>
                <w:bCs w:val="0"/>
                <w:sz w:val="24"/>
                <w:szCs w:val="24"/>
              </w:rPr>
              <w:t>IRFM-1+</w:t>
            </w:r>
          </w:p>
        </w:tc>
        <w:tc>
          <w:tcPr>
            <w:tcW w:w="3070" w:type="dxa"/>
          </w:tcPr>
          <w:p w14:paraId="17EDC1AF" w14:textId="28FBB509" w:rsidR="00D67774" w:rsidRPr="00317562" w:rsidRDefault="00D67774" w:rsidP="00025D5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317562">
              <w:rPr>
                <w:rFonts w:ascii="Arial" w:hAnsi="Arial" w:cs="Arial"/>
                <w:sz w:val="24"/>
                <w:szCs w:val="24"/>
              </w:rPr>
              <w:t xml:space="preserve">R$ </w:t>
            </w:r>
            <w:r w:rsidR="0039137B" w:rsidRPr="0039137B">
              <w:rPr>
                <w:rFonts w:ascii="Arial" w:hAnsi="Arial" w:cs="Arial"/>
                <w:color w:val="212529"/>
                <w:sz w:val="24"/>
                <w:szCs w:val="24"/>
              </w:rPr>
              <w:t>439.210,53</w:t>
            </w:r>
          </w:p>
        </w:tc>
        <w:tc>
          <w:tcPr>
            <w:tcW w:w="2835" w:type="dxa"/>
          </w:tcPr>
          <w:p w14:paraId="172C25ED" w14:textId="3F83EC41" w:rsidR="00D67774" w:rsidRPr="00317562" w:rsidRDefault="00D67774" w:rsidP="00211C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317562">
              <w:rPr>
                <w:rFonts w:ascii="Arial" w:hAnsi="Arial" w:cs="Arial"/>
                <w:color w:val="212529"/>
                <w:sz w:val="24"/>
                <w:szCs w:val="24"/>
              </w:rPr>
              <w:t>0,</w:t>
            </w:r>
            <w:r w:rsidR="00D27AFB">
              <w:rPr>
                <w:rFonts w:ascii="Arial" w:hAnsi="Arial" w:cs="Arial"/>
                <w:color w:val="212529"/>
                <w:sz w:val="24"/>
                <w:szCs w:val="24"/>
              </w:rPr>
              <w:t>88</w:t>
            </w:r>
            <w:r w:rsidRPr="00317562">
              <w:rPr>
                <w:rFonts w:ascii="Arial" w:hAnsi="Arial" w:cs="Arial"/>
                <w:color w:val="212529"/>
                <w:sz w:val="24"/>
                <w:szCs w:val="24"/>
              </w:rPr>
              <w:t>%</w:t>
            </w:r>
          </w:p>
        </w:tc>
      </w:tr>
      <w:tr w:rsidR="00D67774" w:rsidRPr="00AD1D9B" w14:paraId="7EF2083B" w14:textId="77777777" w:rsidTr="00211CA0">
        <w:tc>
          <w:tcPr>
            <w:cnfStyle w:val="001000000000" w:firstRow="0" w:lastRow="0" w:firstColumn="1" w:lastColumn="0" w:oddVBand="0" w:evenVBand="0" w:oddHBand="0" w:evenHBand="0" w:firstRowFirstColumn="0" w:firstRowLastColumn="0" w:lastRowFirstColumn="0" w:lastRowLastColumn="0"/>
            <w:tcW w:w="2595" w:type="dxa"/>
          </w:tcPr>
          <w:p w14:paraId="09D8E969" w14:textId="77777777" w:rsidR="00D67774" w:rsidRPr="00211CA0" w:rsidRDefault="00D67774" w:rsidP="00025D5D">
            <w:pPr>
              <w:jc w:val="both"/>
              <w:rPr>
                <w:rFonts w:ascii="Arial" w:hAnsi="Arial" w:cs="Arial"/>
                <w:b w:val="0"/>
                <w:bCs w:val="0"/>
                <w:sz w:val="24"/>
                <w:szCs w:val="24"/>
              </w:rPr>
            </w:pPr>
            <w:r w:rsidRPr="00211CA0">
              <w:rPr>
                <w:rFonts w:ascii="Arial" w:hAnsi="Arial" w:cs="Arial"/>
                <w:b w:val="0"/>
                <w:bCs w:val="0"/>
                <w:sz w:val="24"/>
                <w:szCs w:val="24"/>
              </w:rPr>
              <w:t>IMA-B</w:t>
            </w:r>
          </w:p>
        </w:tc>
        <w:tc>
          <w:tcPr>
            <w:tcW w:w="3070" w:type="dxa"/>
          </w:tcPr>
          <w:p w14:paraId="617F2148" w14:textId="568F9D39" w:rsidR="00D67774" w:rsidRPr="00317562" w:rsidRDefault="00D67774" w:rsidP="00025D5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317562">
              <w:rPr>
                <w:rFonts w:ascii="Arial" w:hAnsi="Arial" w:cs="Arial"/>
                <w:sz w:val="24"/>
                <w:szCs w:val="24"/>
              </w:rPr>
              <w:t xml:space="preserve">R$ </w:t>
            </w:r>
            <w:r w:rsidR="0039137B" w:rsidRPr="0039137B">
              <w:rPr>
                <w:rFonts w:ascii="Arial" w:hAnsi="Arial" w:cs="Arial"/>
                <w:color w:val="000000"/>
                <w:sz w:val="24"/>
                <w:szCs w:val="24"/>
              </w:rPr>
              <w:t>19.342.789,97</w:t>
            </w:r>
          </w:p>
        </w:tc>
        <w:tc>
          <w:tcPr>
            <w:tcW w:w="2835" w:type="dxa"/>
          </w:tcPr>
          <w:p w14:paraId="652CB393" w14:textId="613812DB" w:rsidR="00D67774" w:rsidRPr="00317562" w:rsidRDefault="00D27AFB" w:rsidP="00211C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38</w:t>
            </w:r>
            <w:r w:rsidR="0039137B">
              <w:rPr>
                <w:rFonts w:ascii="Arial" w:hAnsi="Arial" w:cs="Arial"/>
                <w:color w:val="000000"/>
                <w:sz w:val="24"/>
                <w:szCs w:val="24"/>
              </w:rPr>
              <w:t>,54</w:t>
            </w:r>
            <w:r w:rsidR="00D67774" w:rsidRPr="00317562">
              <w:rPr>
                <w:rFonts w:ascii="Arial" w:hAnsi="Arial" w:cs="Arial"/>
                <w:color w:val="212529"/>
                <w:sz w:val="24"/>
                <w:szCs w:val="24"/>
              </w:rPr>
              <w:t>%</w:t>
            </w:r>
          </w:p>
        </w:tc>
      </w:tr>
      <w:tr w:rsidR="00D67774" w:rsidRPr="00AD1D9B" w14:paraId="0B917FC5"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2632CCFA" w14:textId="77777777" w:rsidR="00D67774" w:rsidRPr="00211CA0" w:rsidRDefault="00D67774" w:rsidP="00025D5D">
            <w:pPr>
              <w:jc w:val="both"/>
              <w:rPr>
                <w:rFonts w:ascii="Arial" w:hAnsi="Arial" w:cs="Arial"/>
                <w:b w:val="0"/>
                <w:bCs w:val="0"/>
                <w:sz w:val="24"/>
                <w:szCs w:val="24"/>
              </w:rPr>
            </w:pPr>
            <w:r w:rsidRPr="00211CA0">
              <w:rPr>
                <w:rFonts w:ascii="Arial" w:hAnsi="Arial" w:cs="Arial"/>
                <w:b w:val="0"/>
                <w:bCs w:val="0"/>
                <w:sz w:val="24"/>
                <w:szCs w:val="24"/>
              </w:rPr>
              <w:t>IMA-B 5</w:t>
            </w:r>
          </w:p>
        </w:tc>
        <w:tc>
          <w:tcPr>
            <w:tcW w:w="3070" w:type="dxa"/>
          </w:tcPr>
          <w:p w14:paraId="05EE4AF2" w14:textId="197C532C" w:rsidR="00D67774" w:rsidRPr="00317562" w:rsidRDefault="00D67774" w:rsidP="00025D5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317562">
              <w:rPr>
                <w:rFonts w:ascii="Arial" w:hAnsi="Arial" w:cs="Arial"/>
                <w:sz w:val="24"/>
                <w:szCs w:val="24"/>
              </w:rPr>
              <w:t xml:space="preserve">R$ </w:t>
            </w:r>
            <w:r w:rsidR="0039137B" w:rsidRPr="0039137B">
              <w:rPr>
                <w:rFonts w:ascii="Arial" w:hAnsi="Arial" w:cs="Arial"/>
                <w:color w:val="000000"/>
                <w:sz w:val="24"/>
                <w:szCs w:val="24"/>
              </w:rPr>
              <w:t>6.097.401,34</w:t>
            </w:r>
          </w:p>
        </w:tc>
        <w:tc>
          <w:tcPr>
            <w:tcW w:w="2835" w:type="dxa"/>
          </w:tcPr>
          <w:p w14:paraId="21BDDB44" w14:textId="08B67891" w:rsidR="00D67774" w:rsidRPr="00317562" w:rsidRDefault="00A77C89" w:rsidP="00211C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Fonts w:ascii="Arial" w:hAnsi="Arial" w:cs="Arial"/>
                <w:color w:val="000000"/>
                <w:sz w:val="24"/>
                <w:szCs w:val="24"/>
              </w:rPr>
              <w:t>12,</w:t>
            </w:r>
            <w:r w:rsidR="00D27AFB">
              <w:rPr>
                <w:rFonts w:ascii="Arial" w:hAnsi="Arial" w:cs="Arial"/>
                <w:color w:val="000000"/>
                <w:sz w:val="24"/>
                <w:szCs w:val="24"/>
              </w:rPr>
              <w:t>1</w:t>
            </w:r>
            <w:r w:rsidR="0039137B">
              <w:rPr>
                <w:rFonts w:ascii="Arial" w:hAnsi="Arial" w:cs="Arial"/>
                <w:color w:val="000000"/>
                <w:sz w:val="24"/>
                <w:szCs w:val="24"/>
              </w:rPr>
              <w:t>5</w:t>
            </w:r>
            <w:r w:rsidR="00D67774" w:rsidRPr="00317562">
              <w:rPr>
                <w:rFonts w:ascii="Arial" w:hAnsi="Arial" w:cs="Arial"/>
                <w:color w:val="212529"/>
                <w:sz w:val="24"/>
                <w:szCs w:val="24"/>
              </w:rPr>
              <w:t>%</w:t>
            </w:r>
          </w:p>
        </w:tc>
      </w:tr>
      <w:tr w:rsidR="00D67774" w:rsidRPr="00AD1D9B" w14:paraId="3DB82F3F" w14:textId="77777777" w:rsidTr="00211CA0">
        <w:tc>
          <w:tcPr>
            <w:cnfStyle w:val="001000000000" w:firstRow="0" w:lastRow="0" w:firstColumn="1" w:lastColumn="0" w:oddVBand="0" w:evenVBand="0" w:oddHBand="0" w:evenHBand="0" w:firstRowFirstColumn="0" w:firstRowLastColumn="0" w:lastRowFirstColumn="0" w:lastRowLastColumn="0"/>
            <w:tcW w:w="2595" w:type="dxa"/>
          </w:tcPr>
          <w:p w14:paraId="67DF67A7" w14:textId="77777777" w:rsidR="00D67774" w:rsidRPr="00211CA0" w:rsidRDefault="00D67774" w:rsidP="00025D5D">
            <w:pPr>
              <w:jc w:val="both"/>
              <w:rPr>
                <w:rFonts w:ascii="Arial" w:hAnsi="Arial" w:cs="Arial"/>
                <w:b w:val="0"/>
                <w:bCs w:val="0"/>
                <w:sz w:val="24"/>
                <w:szCs w:val="24"/>
              </w:rPr>
            </w:pPr>
            <w:r w:rsidRPr="00211CA0">
              <w:rPr>
                <w:rFonts w:ascii="Arial" w:hAnsi="Arial" w:cs="Arial"/>
                <w:b w:val="0"/>
                <w:bCs w:val="0"/>
                <w:sz w:val="24"/>
                <w:szCs w:val="24"/>
              </w:rPr>
              <w:t>IDKA-2</w:t>
            </w:r>
          </w:p>
        </w:tc>
        <w:tc>
          <w:tcPr>
            <w:tcW w:w="3070" w:type="dxa"/>
          </w:tcPr>
          <w:p w14:paraId="00986FA0" w14:textId="7DE7A781" w:rsidR="00D67774" w:rsidRPr="00317562" w:rsidRDefault="00D67774" w:rsidP="00025D5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sidRPr="00317562">
              <w:rPr>
                <w:rFonts w:ascii="Arial" w:hAnsi="Arial" w:cs="Arial"/>
                <w:sz w:val="24"/>
                <w:szCs w:val="24"/>
              </w:rPr>
              <w:t xml:space="preserve">R$ </w:t>
            </w:r>
            <w:r w:rsidR="0039137B" w:rsidRPr="0039137B">
              <w:rPr>
                <w:rFonts w:ascii="Arial" w:hAnsi="Arial" w:cs="Arial"/>
                <w:color w:val="212529"/>
                <w:sz w:val="24"/>
                <w:szCs w:val="24"/>
              </w:rPr>
              <w:t>4.423.181,18</w:t>
            </w:r>
          </w:p>
        </w:tc>
        <w:tc>
          <w:tcPr>
            <w:tcW w:w="2835" w:type="dxa"/>
          </w:tcPr>
          <w:p w14:paraId="72FF0D90" w14:textId="3971A257" w:rsidR="00D67774" w:rsidRPr="00317562" w:rsidRDefault="00D67774" w:rsidP="00211C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sidRPr="00317562">
              <w:rPr>
                <w:rFonts w:ascii="Arial" w:hAnsi="Arial" w:cs="Arial"/>
                <w:color w:val="212529"/>
                <w:sz w:val="24"/>
                <w:szCs w:val="24"/>
              </w:rPr>
              <w:t>8,</w:t>
            </w:r>
            <w:r w:rsidR="00D27AFB">
              <w:rPr>
                <w:rFonts w:ascii="Arial" w:hAnsi="Arial" w:cs="Arial"/>
                <w:color w:val="212529"/>
                <w:sz w:val="24"/>
                <w:szCs w:val="24"/>
              </w:rPr>
              <w:t>8</w:t>
            </w:r>
            <w:r w:rsidR="0039137B">
              <w:rPr>
                <w:rFonts w:ascii="Arial" w:hAnsi="Arial" w:cs="Arial"/>
                <w:color w:val="212529"/>
                <w:sz w:val="24"/>
                <w:szCs w:val="24"/>
              </w:rPr>
              <w:t>1</w:t>
            </w:r>
            <w:r w:rsidRPr="00317562">
              <w:rPr>
                <w:rFonts w:ascii="Arial" w:hAnsi="Arial" w:cs="Arial"/>
                <w:color w:val="212529"/>
                <w:sz w:val="24"/>
                <w:szCs w:val="24"/>
              </w:rPr>
              <w:t>%</w:t>
            </w:r>
          </w:p>
        </w:tc>
      </w:tr>
      <w:tr w:rsidR="00D67774" w:rsidRPr="00AD1D9B" w14:paraId="06DC61D2"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5DF9527C" w14:textId="77777777" w:rsidR="00D67774" w:rsidRPr="00211CA0" w:rsidRDefault="00D67774" w:rsidP="00025D5D">
            <w:pPr>
              <w:jc w:val="both"/>
              <w:rPr>
                <w:rFonts w:ascii="Arial" w:hAnsi="Arial" w:cs="Arial"/>
                <w:b w:val="0"/>
                <w:bCs w:val="0"/>
                <w:sz w:val="24"/>
                <w:szCs w:val="24"/>
              </w:rPr>
            </w:pPr>
            <w:r w:rsidRPr="00211CA0">
              <w:rPr>
                <w:rFonts w:ascii="Arial" w:hAnsi="Arial" w:cs="Arial"/>
                <w:b w:val="0"/>
                <w:bCs w:val="0"/>
                <w:sz w:val="24"/>
                <w:szCs w:val="24"/>
              </w:rPr>
              <w:t>IMA GERAL</w:t>
            </w:r>
          </w:p>
        </w:tc>
        <w:tc>
          <w:tcPr>
            <w:tcW w:w="3070" w:type="dxa"/>
          </w:tcPr>
          <w:p w14:paraId="40DE4DA4" w14:textId="15343AD7" w:rsidR="00D67774" w:rsidRPr="00317562" w:rsidRDefault="00D67774" w:rsidP="00025D5D">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317562">
              <w:rPr>
                <w:rFonts w:ascii="Arial" w:hAnsi="Arial" w:cs="Arial"/>
                <w:sz w:val="24"/>
                <w:szCs w:val="24"/>
              </w:rPr>
              <w:t xml:space="preserve">R$ </w:t>
            </w:r>
            <w:r w:rsidR="007D13E6" w:rsidRPr="007D13E6">
              <w:rPr>
                <w:rFonts w:ascii="Arial" w:hAnsi="Arial" w:cs="Arial"/>
                <w:color w:val="212529"/>
                <w:sz w:val="24"/>
                <w:szCs w:val="24"/>
              </w:rPr>
              <w:t>1.473.995,93</w:t>
            </w:r>
          </w:p>
        </w:tc>
        <w:tc>
          <w:tcPr>
            <w:tcW w:w="2835" w:type="dxa"/>
          </w:tcPr>
          <w:p w14:paraId="2B556A51" w14:textId="1FAB947E" w:rsidR="00D67774" w:rsidRPr="00317562" w:rsidRDefault="00D67774" w:rsidP="00211CA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2529"/>
                <w:sz w:val="24"/>
                <w:szCs w:val="24"/>
              </w:rPr>
            </w:pPr>
            <w:r w:rsidRPr="00317562">
              <w:rPr>
                <w:rFonts w:ascii="Arial" w:hAnsi="Arial" w:cs="Arial"/>
                <w:color w:val="212529"/>
                <w:sz w:val="24"/>
                <w:szCs w:val="24"/>
              </w:rPr>
              <w:t>2,</w:t>
            </w:r>
            <w:r w:rsidR="00F676DA">
              <w:rPr>
                <w:rFonts w:ascii="Arial" w:hAnsi="Arial" w:cs="Arial"/>
                <w:color w:val="212529"/>
                <w:sz w:val="24"/>
                <w:szCs w:val="24"/>
              </w:rPr>
              <w:t>9</w:t>
            </w:r>
            <w:r w:rsidR="007D13E6">
              <w:rPr>
                <w:rFonts w:ascii="Arial" w:hAnsi="Arial" w:cs="Arial"/>
                <w:color w:val="212529"/>
                <w:sz w:val="24"/>
                <w:szCs w:val="24"/>
              </w:rPr>
              <w:t>4</w:t>
            </w:r>
            <w:r w:rsidRPr="00317562">
              <w:rPr>
                <w:rFonts w:ascii="Arial" w:hAnsi="Arial" w:cs="Arial"/>
                <w:color w:val="212529"/>
                <w:sz w:val="24"/>
                <w:szCs w:val="24"/>
              </w:rPr>
              <w:t>%</w:t>
            </w:r>
          </w:p>
        </w:tc>
      </w:tr>
      <w:tr w:rsidR="00D67774" w:rsidRPr="00AD1D9B" w14:paraId="2F21F133" w14:textId="77777777" w:rsidTr="00211CA0">
        <w:tc>
          <w:tcPr>
            <w:cnfStyle w:val="001000000000" w:firstRow="0" w:lastRow="0" w:firstColumn="1" w:lastColumn="0" w:oddVBand="0" w:evenVBand="0" w:oddHBand="0" w:evenHBand="0" w:firstRowFirstColumn="0" w:firstRowLastColumn="0" w:lastRowFirstColumn="0" w:lastRowLastColumn="0"/>
            <w:tcW w:w="2595" w:type="dxa"/>
          </w:tcPr>
          <w:p w14:paraId="4FA17833" w14:textId="77777777" w:rsidR="00D67774" w:rsidRPr="00211CA0" w:rsidRDefault="00D67774" w:rsidP="00025D5D">
            <w:pPr>
              <w:jc w:val="both"/>
              <w:rPr>
                <w:rFonts w:ascii="Arial" w:hAnsi="Arial" w:cs="Arial"/>
                <w:b w:val="0"/>
                <w:bCs w:val="0"/>
                <w:sz w:val="24"/>
                <w:szCs w:val="24"/>
              </w:rPr>
            </w:pPr>
            <w:r w:rsidRPr="00211CA0">
              <w:rPr>
                <w:rFonts w:ascii="Arial" w:hAnsi="Arial" w:cs="Arial"/>
                <w:b w:val="0"/>
                <w:bCs w:val="0"/>
                <w:sz w:val="24"/>
                <w:szCs w:val="24"/>
              </w:rPr>
              <w:t>OUTROS</w:t>
            </w:r>
          </w:p>
        </w:tc>
        <w:tc>
          <w:tcPr>
            <w:tcW w:w="3070" w:type="dxa"/>
          </w:tcPr>
          <w:p w14:paraId="008D1E3D" w14:textId="43B01039" w:rsidR="00D67774" w:rsidRPr="00317562" w:rsidRDefault="00D67774" w:rsidP="00025D5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317562">
              <w:rPr>
                <w:rFonts w:ascii="Arial" w:hAnsi="Arial" w:cs="Arial"/>
                <w:sz w:val="24"/>
                <w:szCs w:val="24"/>
              </w:rPr>
              <w:t xml:space="preserve">R$ </w:t>
            </w:r>
            <w:r w:rsidR="007D13E6" w:rsidRPr="007D13E6">
              <w:rPr>
                <w:rFonts w:ascii="Arial" w:hAnsi="Arial" w:cs="Arial"/>
                <w:color w:val="000000"/>
                <w:sz w:val="24"/>
                <w:szCs w:val="24"/>
              </w:rPr>
              <w:t>623.329,89</w:t>
            </w:r>
          </w:p>
        </w:tc>
        <w:tc>
          <w:tcPr>
            <w:tcW w:w="2835" w:type="dxa"/>
          </w:tcPr>
          <w:p w14:paraId="40CDB83E" w14:textId="5F86E2BA" w:rsidR="00D67774" w:rsidRPr="00317562" w:rsidRDefault="007D13E6" w:rsidP="00211CA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212529"/>
                <w:sz w:val="24"/>
                <w:szCs w:val="24"/>
              </w:rPr>
            </w:pPr>
            <w:r>
              <w:rPr>
                <w:rFonts w:ascii="Arial" w:hAnsi="Arial" w:cs="Arial"/>
                <w:color w:val="212529"/>
                <w:sz w:val="24"/>
                <w:szCs w:val="24"/>
              </w:rPr>
              <w:t>1,24</w:t>
            </w:r>
            <w:r w:rsidR="00D67774" w:rsidRPr="00317562">
              <w:rPr>
                <w:rFonts w:ascii="Arial" w:hAnsi="Arial" w:cs="Arial"/>
                <w:color w:val="212529"/>
                <w:sz w:val="24"/>
                <w:szCs w:val="24"/>
              </w:rPr>
              <w:t>%</w:t>
            </w:r>
          </w:p>
        </w:tc>
      </w:tr>
      <w:tr w:rsidR="00D67774" w:rsidRPr="00AD1D9B" w14:paraId="56BB56AA" w14:textId="77777777" w:rsidTr="0021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Pr>
          <w:p w14:paraId="442F0C31" w14:textId="77777777" w:rsidR="00D67774" w:rsidRPr="00317562" w:rsidRDefault="00D67774" w:rsidP="00025D5D">
            <w:pPr>
              <w:jc w:val="both"/>
              <w:rPr>
                <w:rFonts w:ascii="Arial" w:hAnsi="Arial" w:cs="Arial"/>
                <w:sz w:val="24"/>
                <w:szCs w:val="24"/>
              </w:rPr>
            </w:pPr>
            <w:r w:rsidRPr="00317562">
              <w:rPr>
                <w:rFonts w:ascii="Arial" w:hAnsi="Arial" w:cs="Arial"/>
                <w:sz w:val="24"/>
                <w:szCs w:val="24"/>
              </w:rPr>
              <w:t>TOTAL</w:t>
            </w:r>
          </w:p>
        </w:tc>
        <w:tc>
          <w:tcPr>
            <w:tcW w:w="3070" w:type="dxa"/>
          </w:tcPr>
          <w:p w14:paraId="5BF38565" w14:textId="00453053" w:rsidR="00D67774" w:rsidRPr="00211CA0" w:rsidRDefault="00D67774" w:rsidP="00025D5D">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r w:rsidRPr="00211CA0">
              <w:rPr>
                <w:rFonts w:ascii="Arial" w:hAnsi="Arial" w:cs="Arial"/>
                <w:b/>
                <w:bCs/>
                <w:sz w:val="24"/>
                <w:szCs w:val="24"/>
              </w:rPr>
              <w:t xml:space="preserve">R$ </w:t>
            </w:r>
            <w:r w:rsidR="00D27AFB" w:rsidRPr="00D27AFB">
              <w:rPr>
                <w:rFonts w:ascii="Arial" w:hAnsi="Arial" w:cs="Arial"/>
                <w:b/>
                <w:bCs/>
                <w:color w:val="000000"/>
                <w:sz w:val="24"/>
                <w:szCs w:val="24"/>
              </w:rPr>
              <w:t>37.308.456,60</w:t>
            </w:r>
          </w:p>
        </w:tc>
        <w:tc>
          <w:tcPr>
            <w:tcW w:w="2835" w:type="dxa"/>
          </w:tcPr>
          <w:p w14:paraId="28516C7A" w14:textId="161DC298" w:rsidR="00D67774" w:rsidRPr="00211CA0" w:rsidRDefault="00F676DA" w:rsidP="00211CA0">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r>
              <w:rPr>
                <w:rFonts w:ascii="Arial" w:hAnsi="Arial" w:cs="Arial"/>
                <w:b/>
                <w:bCs/>
                <w:color w:val="000000"/>
                <w:sz w:val="24"/>
                <w:szCs w:val="24"/>
              </w:rPr>
              <w:t>7</w:t>
            </w:r>
            <w:r w:rsidR="00D27AFB">
              <w:rPr>
                <w:rFonts w:ascii="Arial" w:hAnsi="Arial" w:cs="Arial"/>
                <w:b/>
                <w:bCs/>
                <w:color w:val="000000"/>
                <w:sz w:val="24"/>
                <w:szCs w:val="24"/>
              </w:rPr>
              <w:t>6</w:t>
            </w:r>
            <w:r>
              <w:rPr>
                <w:rFonts w:ascii="Arial" w:hAnsi="Arial" w:cs="Arial"/>
                <w:b/>
                <w:bCs/>
                <w:color w:val="000000"/>
                <w:sz w:val="24"/>
                <w:szCs w:val="24"/>
              </w:rPr>
              <w:t>,</w:t>
            </w:r>
            <w:r w:rsidR="00D27AFB">
              <w:rPr>
                <w:rFonts w:ascii="Arial" w:hAnsi="Arial" w:cs="Arial"/>
                <w:b/>
                <w:bCs/>
                <w:color w:val="000000"/>
                <w:sz w:val="24"/>
                <w:szCs w:val="24"/>
              </w:rPr>
              <w:t>00</w:t>
            </w:r>
            <w:r w:rsidR="00D67774" w:rsidRPr="00211CA0">
              <w:rPr>
                <w:rFonts w:ascii="Arial" w:hAnsi="Arial" w:cs="Arial"/>
                <w:b/>
                <w:bCs/>
                <w:color w:val="212529"/>
                <w:sz w:val="24"/>
                <w:szCs w:val="24"/>
              </w:rPr>
              <w:t>%</w:t>
            </w:r>
          </w:p>
        </w:tc>
      </w:tr>
    </w:tbl>
    <w:p w14:paraId="6BF8A97F" w14:textId="178158E0" w:rsidR="00D67774" w:rsidRDefault="00D67774" w:rsidP="00D67774">
      <w:pPr>
        <w:jc w:val="both"/>
        <w:rPr>
          <w:rFonts w:ascii="Arial" w:hAnsi="Arial" w:cs="Arial"/>
        </w:rPr>
      </w:pPr>
      <w:r w:rsidRPr="00BC0F3D">
        <w:rPr>
          <w:rFonts w:ascii="Arial" w:hAnsi="Arial" w:cs="Arial"/>
        </w:rPr>
        <w:t xml:space="preserve">Tabela 6: investimento em renda fixa por indexador- </w:t>
      </w:r>
      <w:proofErr w:type="gramStart"/>
      <w:r w:rsidR="007D13E6">
        <w:rPr>
          <w:rFonts w:ascii="Arial" w:hAnsi="Arial" w:cs="Arial"/>
        </w:rPr>
        <w:t>Novembro</w:t>
      </w:r>
      <w:proofErr w:type="gramEnd"/>
      <w:r w:rsidRPr="00BC0F3D">
        <w:rPr>
          <w:rFonts w:ascii="Arial" w:hAnsi="Arial" w:cs="Arial"/>
        </w:rPr>
        <w:t>/2021 Fonte: Os autores (2021).</w:t>
      </w:r>
    </w:p>
    <w:p w14:paraId="53CD4ECE" w14:textId="77777777" w:rsidR="00BC0F3D" w:rsidRPr="00BC0F3D" w:rsidRDefault="00BC0F3D" w:rsidP="00D67774">
      <w:pPr>
        <w:jc w:val="both"/>
        <w:rPr>
          <w:rFonts w:ascii="Arial" w:hAnsi="Arial" w:cs="Arial"/>
        </w:rPr>
      </w:pPr>
    </w:p>
    <w:p w14:paraId="3D8B6300" w14:textId="77777777" w:rsidR="00D67774" w:rsidRPr="00AD1D9B" w:rsidRDefault="00D67774" w:rsidP="00211CA0">
      <w:pPr>
        <w:jc w:val="center"/>
        <w:rPr>
          <w:rFonts w:ascii="Arial" w:hAnsi="Arial" w:cs="Arial"/>
          <w:noProof/>
          <w:sz w:val="24"/>
          <w:szCs w:val="24"/>
        </w:rPr>
      </w:pPr>
      <w:r w:rsidRPr="00AD1D9B">
        <w:rPr>
          <w:rFonts w:ascii="Arial" w:hAnsi="Arial" w:cs="Arial"/>
          <w:noProof/>
          <w:sz w:val="24"/>
          <w:szCs w:val="24"/>
        </w:rPr>
        <w:lastRenderedPageBreak/>
        <w:drawing>
          <wp:inline distT="0" distB="0" distL="0" distR="0" wp14:anchorId="7FF4CFCC" wp14:editId="53E8D857">
            <wp:extent cx="4705334" cy="2618509"/>
            <wp:effectExtent l="0" t="0" r="635" b="1079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61C633" w14:textId="1F8DB333" w:rsidR="00D67774" w:rsidRPr="00BC0F3D" w:rsidRDefault="00D67774" w:rsidP="00D67774">
      <w:pPr>
        <w:tabs>
          <w:tab w:val="left" w:pos="1200"/>
        </w:tabs>
        <w:jc w:val="both"/>
        <w:rPr>
          <w:rFonts w:ascii="Arial" w:hAnsi="Arial" w:cs="Arial"/>
        </w:rPr>
      </w:pPr>
      <w:r w:rsidRPr="00BC0F3D">
        <w:rPr>
          <w:rFonts w:ascii="Arial" w:hAnsi="Arial" w:cs="Arial"/>
        </w:rPr>
        <w:t xml:space="preserve">Gráfico 2: investimento em renda fixa por indexador- </w:t>
      </w:r>
      <w:proofErr w:type="gramStart"/>
      <w:r w:rsidR="00D27AFB">
        <w:rPr>
          <w:rFonts w:ascii="Arial" w:hAnsi="Arial" w:cs="Arial"/>
        </w:rPr>
        <w:t>Outubro</w:t>
      </w:r>
      <w:proofErr w:type="gramEnd"/>
      <w:r w:rsidRPr="00BC0F3D">
        <w:rPr>
          <w:rFonts w:ascii="Arial" w:hAnsi="Arial" w:cs="Arial"/>
        </w:rPr>
        <w:t>/2021 Fonte: Os autores (2021).</w:t>
      </w:r>
    </w:p>
    <w:p w14:paraId="527F1EF1" w14:textId="77777777" w:rsidR="00F8235D" w:rsidRDefault="00F8235D" w:rsidP="00C8603D">
      <w:pPr>
        <w:tabs>
          <w:tab w:val="left" w:pos="1200"/>
        </w:tabs>
        <w:spacing w:line="360" w:lineRule="auto"/>
        <w:ind w:firstLine="709"/>
        <w:jc w:val="both"/>
        <w:rPr>
          <w:rFonts w:ascii="Arial" w:hAnsi="Arial" w:cs="Arial"/>
          <w:sz w:val="24"/>
          <w:szCs w:val="24"/>
        </w:rPr>
      </w:pPr>
    </w:p>
    <w:p w14:paraId="7FFBD3CD" w14:textId="61828082" w:rsidR="00BC0F3D" w:rsidRDefault="00D67774" w:rsidP="00C8603D">
      <w:pPr>
        <w:tabs>
          <w:tab w:val="left" w:pos="1200"/>
        </w:tabs>
        <w:spacing w:line="360" w:lineRule="auto"/>
        <w:ind w:firstLine="709"/>
        <w:jc w:val="both"/>
        <w:rPr>
          <w:rFonts w:ascii="Arial" w:hAnsi="Arial" w:cs="Arial"/>
          <w:sz w:val="24"/>
          <w:szCs w:val="24"/>
        </w:rPr>
      </w:pPr>
      <w:r w:rsidRPr="00AD1D9B">
        <w:rPr>
          <w:rFonts w:ascii="Arial" w:hAnsi="Arial" w:cs="Arial"/>
          <w:sz w:val="24"/>
          <w:szCs w:val="24"/>
        </w:rPr>
        <w:t>Acreditamos que a melhor forma de se proteger de riscos é através de uma carteira diversificada, o que inclui</w:t>
      </w:r>
      <w:r w:rsidR="00F8235D">
        <w:rPr>
          <w:rFonts w:ascii="Arial" w:hAnsi="Arial" w:cs="Arial"/>
          <w:sz w:val="24"/>
          <w:szCs w:val="24"/>
        </w:rPr>
        <w:t xml:space="preserve"> os</w:t>
      </w:r>
      <w:r w:rsidRPr="00AD1D9B">
        <w:rPr>
          <w:rFonts w:ascii="Arial" w:hAnsi="Arial" w:cs="Arial"/>
          <w:sz w:val="24"/>
          <w:szCs w:val="24"/>
        </w:rPr>
        <w:t xml:space="preserve"> ativos de renda fixa. Renda fixa não se limita a ativos conservadores e/ou que acompanhem a taxa Selic. Sendo assim, há diversas opções de prazos, indexadores e emissores diferentes que permitem encontrar maiores rentabilidades.</w:t>
      </w:r>
    </w:p>
    <w:p w14:paraId="49E6F80B" w14:textId="7CEE8CE5" w:rsidR="00BC0F3D" w:rsidRDefault="00BC0F3D" w:rsidP="00C8603D">
      <w:pPr>
        <w:tabs>
          <w:tab w:val="left" w:pos="1200"/>
        </w:tabs>
        <w:spacing w:line="360" w:lineRule="auto"/>
        <w:ind w:firstLine="709"/>
        <w:jc w:val="both"/>
        <w:rPr>
          <w:rFonts w:ascii="Arial" w:hAnsi="Arial" w:cs="Arial"/>
          <w:sz w:val="24"/>
          <w:szCs w:val="24"/>
        </w:rPr>
      </w:pPr>
    </w:p>
    <w:p w14:paraId="66A01EDB" w14:textId="27CCA687" w:rsidR="00993AAA" w:rsidRDefault="00993AAA" w:rsidP="00C8603D">
      <w:pPr>
        <w:tabs>
          <w:tab w:val="left" w:pos="1200"/>
        </w:tabs>
        <w:spacing w:line="360" w:lineRule="auto"/>
        <w:ind w:firstLine="709"/>
        <w:jc w:val="both"/>
        <w:rPr>
          <w:rFonts w:ascii="Arial" w:hAnsi="Arial" w:cs="Arial"/>
          <w:sz w:val="24"/>
          <w:szCs w:val="24"/>
        </w:rPr>
      </w:pPr>
    </w:p>
    <w:p w14:paraId="711D6341" w14:textId="0F75A921" w:rsidR="00993AAA" w:rsidRDefault="00993AAA" w:rsidP="00C8603D">
      <w:pPr>
        <w:tabs>
          <w:tab w:val="left" w:pos="1200"/>
        </w:tabs>
        <w:spacing w:line="360" w:lineRule="auto"/>
        <w:ind w:firstLine="709"/>
        <w:jc w:val="both"/>
        <w:rPr>
          <w:rFonts w:ascii="Arial" w:hAnsi="Arial" w:cs="Arial"/>
          <w:sz w:val="24"/>
          <w:szCs w:val="24"/>
        </w:rPr>
      </w:pPr>
    </w:p>
    <w:p w14:paraId="2FE61BD9" w14:textId="29C72AE6" w:rsidR="00993AAA" w:rsidRDefault="00993AAA" w:rsidP="00C8603D">
      <w:pPr>
        <w:tabs>
          <w:tab w:val="left" w:pos="1200"/>
        </w:tabs>
        <w:spacing w:line="360" w:lineRule="auto"/>
        <w:ind w:firstLine="709"/>
        <w:jc w:val="both"/>
        <w:rPr>
          <w:rFonts w:ascii="Arial" w:hAnsi="Arial" w:cs="Arial"/>
          <w:sz w:val="24"/>
          <w:szCs w:val="24"/>
        </w:rPr>
      </w:pPr>
    </w:p>
    <w:p w14:paraId="58C595F1" w14:textId="2F1616F8" w:rsidR="00993AAA" w:rsidRDefault="00993AAA" w:rsidP="00C8603D">
      <w:pPr>
        <w:tabs>
          <w:tab w:val="left" w:pos="1200"/>
        </w:tabs>
        <w:spacing w:line="360" w:lineRule="auto"/>
        <w:ind w:firstLine="709"/>
        <w:jc w:val="both"/>
        <w:rPr>
          <w:rFonts w:ascii="Arial" w:hAnsi="Arial" w:cs="Arial"/>
          <w:sz w:val="24"/>
          <w:szCs w:val="24"/>
        </w:rPr>
      </w:pPr>
    </w:p>
    <w:p w14:paraId="7D7BE874" w14:textId="1591AB78" w:rsidR="00993AAA" w:rsidRDefault="00993AAA" w:rsidP="00C8603D">
      <w:pPr>
        <w:tabs>
          <w:tab w:val="left" w:pos="1200"/>
        </w:tabs>
        <w:spacing w:line="360" w:lineRule="auto"/>
        <w:ind w:firstLine="709"/>
        <w:jc w:val="both"/>
        <w:rPr>
          <w:rFonts w:ascii="Arial" w:hAnsi="Arial" w:cs="Arial"/>
          <w:sz w:val="24"/>
          <w:szCs w:val="24"/>
        </w:rPr>
      </w:pPr>
    </w:p>
    <w:p w14:paraId="106BE1DB" w14:textId="15C43812" w:rsidR="00993AAA" w:rsidRDefault="00993AAA" w:rsidP="00C8603D">
      <w:pPr>
        <w:tabs>
          <w:tab w:val="left" w:pos="1200"/>
        </w:tabs>
        <w:spacing w:line="360" w:lineRule="auto"/>
        <w:ind w:firstLine="709"/>
        <w:jc w:val="both"/>
        <w:rPr>
          <w:rFonts w:ascii="Arial" w:hAnsi="Arial" w:cs="Arial"/>
          <w:sz w:val="24"/>
          <w:szCs w:val="24"/>
        </w:rPr>
      </w:pPr>
    </w:p>
    <w:p w14:paraId="23A7D625" w14:textId="78CF077B" w:rsidR="00993AAA" w:rsidRDefault="00993AAA" w:rsidP="00C8603D">
      <w:pPr>
        <w:tabs>
          <w:tab w:val="left" w:pos="1200"/>
        </w:tabs>
        <w:spacing w:line="360" w:lineRule="auto"/>
        <w:ind w:firstLine="709"/>
        <w:jc w:val="both"/>
        <w:rPr>
          <w:rFonts w:ascii="Arial" w:hAnsi="Arial" w:cs="Arial"/>
          <w:sz w:val="24"/>
          <w:szCs w:val="24"/>
        </w:rPr>
      </w:pPr>
    </w:p>
    <w:p w14:paraId="395EE2CF" w14:textId="082FF30C" w:rsidR="00993AAA" w:rsidRDefault="00993AAA" w:rsidP="00C8603D">
      <w:pPr>
        <w:tabs>
          <w:tab w:val="left" w:pos="1200"/>
        </w:tabs>
        <w:spacing w:line="360" w:lineRule="auto"/>
        <w:ind w:firstLine="709"/>
        <w:jc w:val="both"/>
        <w:rPr>
          <w:rFonts w:ascii="Arial" w:hAnsi="Arial" w:cs="Arial"/>
          <w:sz w:val="24"/>
          <w:szCs w:val="24"/>
        </w:rPr>
      </w:pPr>
    </w:p>
    <w:p w14:paraId="328BD0A7" w14:textId="38D06079" w:rsidR="00993AAA" w:rsidRDefault="00993AAA" w:rsidP="00C8603D">
      <w:pPr>
        <w:tabs>
          <w:tab w:val="left" w:pos="1200"/>
        </w:tabs>
        <w:spacing w:line="360" w:lineRule="auto"/>
        <w:ind w:firstLine="709"/>
        <w:jc w:val="both"/>
        <w:rPr>
          <w:rFonts w:ascii="Arial" w:hAnsi="Arial" w:cs="Arial"/>
          <w:sz w:val="24"/>
          <w:szCs w:val="24"/>
        </w:rPr>
      </w:pPr>
    </w:p>
    <w:p w14:paraId="2D11D893" w14:textId="20AE5858" w:rsidR="00993AAA" w:rsidRDefault="00993AAA" w:rsidP="00C8603D">
      <w:pPr>
        <w:tabs>
          <w:tab w:val="left" w:pos="1200"/>
        </w:tabs>
        <w:spacing w:line="360" w:lineRule="auto"/>
        <w:ind w:firstLine="709"/>
        <w:jc w:val="both"/>
        <w:rPr>
          <w:rFonts w:ascii="Arial" w:hAnsi="Arial" w:cs="Arial"/>
          <w:sz w:val="24"/>
          <w:szCs w:val="24"/>
        </w:rPr>
      </w:pPr>
    </w:p>
    <w:p w14:paraId="5B7FF2BF" w14:textId="56906DDD" w:rsidR="00993AAA" w:rsidRDefault="00993AAA" w:rsidP="00C8603D">
      <w:pPr>
        <w:tabs>
          <w:tab w:val="left" w:pos="1200"/>
        </w:tabs>
        <w:spacing w:line="360" w:lineRule="auto"/>
        <w:ind w:firstLine="709"/>
        <w:jc w:val="both"/>
        <w:rPr>
          <w:rFonts w:ascii="Arial" w:hAnsi="Arial" w:cs="Arial"/>
          <w:sz w:val="24"/>
          <w:szCs w:val="24"/>
        </w:rPr>
      </w:pPr>
    </w:p>
    <w:p w14:paraId="7DD3A760" w14:textId="3BC903E3" w:rsidR="00993AAA" w:rsidRDefault="00993AAA" w:rsidP="00C8603D">
      <w:pPr>
        <w:tabs>
          <w:tab w:val="left" w:pos="1200"/>
        </w:tabs>
        <w:spacing w:line="360" w:lineRule="auto"/>
        <w:ind w:firstLine="709"/>
        <w:jc w:val="both"/>
        <w:rPr>
          <w:rFonts w:ascii="Arial" w:hAnsi="Arial" w:cs="Arial"/>
          <w:sz w:val="24"/>
          <w:szCs w:val="24"/>
        </w:rPr>
      </w:pPr>
    </w:p>
    <w:p w14:paraId="29A6F89A" w14:textId="059BFD52" w:rsidR="00993AAA" w:rsidRDefault="00993AAA" w:rsidP="00C8603D">
      <w:pPr>
        <w:tabs>
          <w:tab w:val="left" w:pos="1200"/>
        </w:tabs>
        <w:spacing w:line="360" w:lineRule="auto"/>
        <w:ind w:firstLine="709"/>
        <w:jc w:val="both"/>
        <w:rPr>
          <w:rFonts w:ascii="Arial" w:hAnsi="Arial" w:cs="Arial"/>
          <w:sz w:val="24"/>
          <w:szCs w:val="24"/>
        </w:rPr>
      </w:pPr>
    </w:p>
    <w:p w14:paraId="4C51F04E" w14:textId="7E7CBF0B" w:rsidR="00993AAA" w:rsidRDefault="00993AAA" w:rsidP="00C8603D">
      <w:pPr>
        <w:tabs>
          <w:tab w:val="left" w:pos="1200"/>
        </w:tabs>
        <w:spacing w:line="360" w:lineRule="auto"/>
        <w:ind w:firstLine="709"/>
        <w:jc w:val="both"/>
        <w:rPr>
          <w:rFonts w:ascii="Arial" w:hAnsi="Arial" w:cs="Arial"/>
          <w:sz w:val="24"/>
          <w:szCs w:val="24"/>
        </w:rPr>
      </w:pPr>
    </w:p>
    <w:p w14:paraId="12B9F99E" w14:textId="77777777" w:rsidR="00993AAA" w:rsidRDefault="00993AAA" w:rsidP="00C8603D">
      <w:pPr>
        <w:tabs>
          <w:tab w:val="left" w:pos="1200"/>
        </w:tabs>
        <w:spacing w:line="360" w:lineRule="auto"/>
        <w:ind w:firstLine="709"/>
        <w:jc w:val="both"/>
        <w:rPr>
          <w:rFonts w:ascii="Arial" w:hAnsi="Arial" w:cs="Arial"/>
          <w:sz w:val="24"/>
          <w:szCs w:val="24"/>
        </w:rPr>
      </w:pPr>
    </w:p>
    <w:p w14:paraId="512A8435" w14:textId="7E5C735F" w:rsidR="00D67774" w:rsidRPr="00C8603D" w:rsidRDefault="00BC0F3D" w:rsidP="00C8603D">
      <w:pPr>
        <w:pStyle w:val="PargrafodaLista"/>
        <w:numPr>
          <w:ilvl w:val="1"/>
          <w:numId w:val="2"/>
        </w:numPr>
        <w:tabs>
          <w:tab w:val="left" w:pos="1200"/>
        </w:tabs>
        <w:spacing w:line="360" w:lineRule="auto"/>
        <w:jc w:val="both"/>
        <w:rPr>
          <w:rFonts w:ascii="Arial" w:hAnsi="Arial" w:cs="Arial"/>
          <w:b/>
          <w:bCs/>
          <w:sz w:val="24"/>
          <w:szCs w:val="24"/>
        </w:rPr>
      </w:pPr>
      <w:r w:rsidRPr="00C8603D">
        <w:rPr>
          <w:rFonts w:ascii="Arial" w:hAnsi="Arial" w:cs="Arial"/>
          <w:b/>
          <w:bCs/>
          <w:sz w:val="24"/>
          <w:szCs w:val="24"/>
        </w:rPr>
        <w:lastRenderedPageBreak/>
        <w:t xml:space="preserve">Distribuição </w:t>
      </w:r>
      <w:r w:rsidR="00211CA0" w:rsidRPr="00C8603D">
        <w:rPr>
          <w:rFonts w:ascii="Arial" w:hAnsi="Arial" w:cs="Arial"/>
          <w:b/>
          <w:bCs/>
          <w:sz w:val="24"/>
          <w:szCs w:val="24"/>
        </w:rPr>
        <w:t>d</w:t>
      </w:r>
      <w:r w:rsidRPr="00C8603D">
        <w:rPr>
          <w:rFonts w:ascii="Arial" w:hAnsi="Arial" w:cs="Arial"/>
          <w:b/>
          <w:bCs/>
          <w:sz w:val="24"/>
          <w:szCs w:val="24"/>
        </w:rPr>
        <w:t xml:space="preserve">a Carteira </w:t>
      </w:r>
      <w:r w:rsidR="00211CA0" w:rsidRPr="00C8603D">
        <w:rPr>
          <w:rFonts w:ascii="Arial" w:hAnsi="Arial" w:cs="Arial"/>
          <w:b/>
          <w:bCs/>
          <w:sz w:val="24"/>
          <w:szCs w:val="24"/>
        </w:rPr>
        <w:t>p</w:t>
      </w:r>
      <w:r w:rsidRPr="00C8603D">
        <w:rPr>
          <w:rFonts w:ascii="Arial" w:hAnsi="Arial" w:cs="Arial"/>
          <w:b/>
          <w:bCs/>
          <w:sz w:val="24"/>
          <w:szCs w:val="24"/>
        </w:rPr>
        <w:t xml:space="preserve">or Fundos </w:t>
      </w:r>
      <w:r w:rsidR="00211CA0" w:rsidRPr="00C8603D">
        <w:rPr>
          <w:rFonts w:ascii="Arial" w:hAnsi="Arial" w:cs="Arial"/>
          <w:b/>
          <w:bCs/>
          <w:sz w:val="24"/>
          <w:szCs w:val="24"/>
        </w:rPr>
        <w:t>d</w:t>
      </w:r>
      <w:r w:rsidRPr="00C8603D">
        <w:rPr>
          <w:rFonts w:ascii="Arial" w:hAnsi="Arial" w:cs="Arial"/>
          <w:b/>
          <w:bCs/>
          <w:sz w:val="24"/>
          <w:szCs w:val="24"/>
        </w:rPr>
        <w:t>e Investimento</w:t>
      </w:r>
      <w:r w:rsidR="00211CA0" w:rsidRPr="00C8603D">
        <w:rPr>
          <w:rFonts w:ascii="Arial" w:hAnsi="Arial" w:cs="Arial"/>
          <w:b/>
          <w:bCs/>
          <w:sz w:val="24"/>
          <w:szCs w:val="24"/>
        </w:rPr>
        <w:t>s</w:t>
      </w:r>
    </w:p>
    <w:p w14:paraId="572D427C" w14:textId="77777777" w:rsidR="00C8603D" w:rsidRPr="00C8603D" w:rsidRDefault="00C8603D" w:rsidP="00C8603D">
      <w:pPr>
        <w:pStyle w:val="PargrafodaLista"/>
        <w:tabs>
          <w:tab w:val="left" w:pos="1200"/>
        </w:tabs>
        <w:spacing w:line="360" w:lineRule="auto"/>
        <w:ind w:left="765"/>
        <w:jc w:val="both"/>
        <w:rPr>
          <w:rFonts w:ascii="Arial" w:hAnsi="Arial" w:cs="Arial"/>
          <w:sz w:val="24"/>
          <w:szCs w:val="24"/>
        </w:rPr>
      </w:pPr>
    </w:p>
    <w:tbl>
      <w:tblPr>
        <w:tblStyle w:val="TabeladeGrade1Clara-nfase1"/>
        <w:tblW w:w="0" w:type="auto"/>
        <w:tblLook w:val="0000" w:firstRow="0" w:lastRow="0" w:firstColumn="0" w:lastColumn="0" w:noHBand="0" w:noVBand="0"/>
      </w:tblPr>
      <w:tblGrid>
        <w:gridCol w:w="2123"/>
        <w:gridCol w:w="1978"/>
        <w:gridCol w:w="2057"/>
        <w:gridCol w:w="1340"/>
        <w:gridCol w:w="1275"/>
      </w:tblGrid>
      <w:tr w:rsidR="00D67774" w:rsidRPr="00133C3C" w14:paraId="0F8BD784" w14:textId="77777777" w:rsidTr="002078E9">
        <w:trPr>
          <w:trHeight w:val="256"/>
        </w:trPr>
        <w:tc>
          <w:tcPr>
            <w:tcW w:w="6158" w:type="dxa"/>
            <w:gridSpan w:val="3"/>
            <w:vAlign w:val="center"/>
          </w:tcPr>
          <w:p w14:paraId="2361B8B3" w14:textId="77777777" w:rsidR="00D67774" w:rsidRPr="00133C3C" w:rsidRDefault="00D67774" w:rsidP="00C8603D">
            <w:pPr>
              <w:tabs>
                <w:tab w:val="left" w:pos="1200"/>
              </w:tabs>
              <w:jc w:val="center"/>
              <w:rPr>
                <w:rFonts w:ascii="Arial" w:hAnsi="Arial" w:cs="Arial"/>
                <w:b/>
                <w:bCs/>
                <w:sz w:val="22"/>
                <w:szCs w:val="22"/>
              </w:rPr>
            </w:pPr>
            <w:r w:rsidRPr="00133C3C">
              <w:rPr>
                <w:rFonts w:ascii="Arial" w:hAnsi="Arial" w:cs="Arial"/>
                <w:b/>
                <w:bCs/>
                <w:sz w:val="22"/>
                <w:szCs w:val="22"/>
              </w:rPr>
              <w:t>RENDA FIXA</w:t>
            </w:r>
          </w:p>
        </w:tc>
        <w:tc>
          <w:tcPr>
            <w:tcW w:w="2615" w:type="dxa"/>
            <w:gridSpan w:val="2"/>
            <w:vAlign w:val="center"/>
          </w:tcPr>
          <w:p w14:paraId="76F77D38" w14:textId="77777777" w:rsidR="00D67774" w:rsidRPr="00133C3C" w:rsidRDefault="00D67774" w:rsidP="00C8603D">
            <w:pPr>
              <w:tabs>
                <w:tab w:val="left" w:pos="1200"/>
              </w:tabs>
              <w:jc w:val="center"/>
              <w:rPr>
                <w:rFonts w:ascii="Arial" w:hAnsi="Arial" w:cs="Arial"/>
                <w:b/>
                <w:bCs/>
                <w:sz w:val="22"/>
                <w:szCs w:val="22"/>
              </w:rPr>
            </w:pPr>
            <w:r w:rsidRPr="00133C3C">
              <w:rPr>
                <w:rFonts w:ascii="Arial" w:hAnsi="Arial" w:cs="Arial"/>
                <w:b/>
                <w:bCs/>
                <w:sz w:val="22"/>
                <w:szCs w:val="22"/>
              </w:rPr>
              <w:t>RENTABILIDADE</w:t>
            </w:r>
          </w:p>
        </w:tc>
      </w:tr>
      <w:tr w:rsidR="00D67774" w:rsidRPr="00133C3C" w14:paraId="6544498A" w14:textId="77777777" w:rsidTr="002078E9">
        <w:trPr>
          <w:trHeight w:val="558"/>
        </w:trPr>
        <w:tc>
          <w:tcPr>
            <w:tcW w:w="2123" w:type="dxa"/>
            <w:vAlign w:val="center"/>
          </w:tcPr>
          <w:p w14:paraId="02D79456" w14:textId="77777777" w:rsidR="00D67774" w:rsidRPr="00133C3C" w:rsidRDefault="00D67774" w:rsidP="00C8603D">
            <w:pPr>
              <w:tabs>
                <w:tab w:val="left" w:pos="1200"/>
              </w:tabs>
              <w:jc w:val="center"/>
              <w:rPr>
                <w:rFonts w:ascii="Arial" w:hAnsi="Arial" w:cs="Arial"/>
                <w:b/>
                <w:bCs/>
                <w:sz w:val="22"/>
                <w:szCs w:val="22"/>
              </w:rPr>
            </w:pPr>
            <w:r w:rsidRPr="00133C3C">
              <w:rPr>
                <w:rFonts w:ascii="Arial" w:hAnsi="Arial" w:cs="Arial"/>
                <w:b/>
                <w:bCs/>
                <w:sz w:val="22"/>
                <w:szCs w:val="22"/>
              </w:rPr>
              <w:t>FUNDOS</w:t>
            </w:r>
          </w:p>
        </w:tc>
        <w:tc>
          <w:tcPr>
            <w:tcW w:w="1978" w:type="dxa"/>
            <w:vAlign w:val="center"/>
          </w:tcPr>
          <w:p w14:paraId="23624F42" w14:textId="77777777" w:rsidR="00D67774" w:rsidRPr="00133C3C" w:rsidRDefault="00D67774" w:rsidP="00C8603D">
            <w:pPr>
              <w:tabs>
                <w:tab w:val="left" w:pos="1200"/>
              </w:tabs>
              <w:jc w:val="center"/>
              <w:rPr>
                <w:rFonts w:ascii="Arial" w:hAnsi="Arial" w:cs="Arial"/>
                <w:sz w:val="22"/>
                <w:szCs w:val="22"/>
              </w:rPr>
            </w:pPr>
            <w:r w:rsidRPr="00133C3C">
              <w:rPr>
                <w:rFonts w:ascii="Arial" w:hAnsi="Arial" w:cs="Arial"/>
                <w:b/>
                <w:bCs/>
                <w:sz w:val="22"/>
                <w:szCs w:val="22"/>
              </w:rPr>
              <w:t>BENCHMARK</w:t>
            </w:r>
          </w:p>
        </w:tc>
        <w:tc>
          <w:tcPr>
            <w:tcW w:w="2057" w:type="dxa"/>
            <w:vAlign w:val="center"/>
          </w:tcPr>
          <w:p w14:paraId="1A3A6D14" w14:textId="12829A9C" w:rsidR="00D67774" w:rsidRPr="00133C3C" w:rsidRDefault="00D67774" w:rsidP="00C8603D">
            <w:pPr>
              <w:autoSpaceDE w:val="0"/>
              <w:autoSpaceDN w:val="0"/>
              <w:adjustRightInd w:val="0"/>
              <w:jc w:val="center"/>
              <w:rPr>
                <w:rFonts w:ascii="Arial" w:hAnsi="Arial" w:cs="Arial"/>
                <w:sz w:val="22"/>
                <w:szCs w:val="22"/>
              </w:rPr>
            </w:pPr>
            <w:r w:rsidRPr="00133C3C">
              <w:rPr>
                <w:rFonts w:ascii="Arial" w:hAnsi="Arial" w:cs="Arial"/>
                <w:b/>
                <w:bCs/>
                <w:sz w:val="22"/>
                <w:szCs w:val="22"/>
              </w:rPr>
              <w:t xml:space="preserve">R$ </w:t>
            </w:r>
            <w:r w:rsidR="00211CA0" w:rsidRPr="00133C3C">
              <w:rPr>
                <w:rFonts w:ascii="Arial" w:hAnsi="Arial" w:cs="Arial"/>
                <w:b/>
                <w:bCs/>
                <w:sz w:val="22"/>
                <w:szCs w:val="22"/>
              </w:rPr>
              <w:t xml:space="preserve">em </w:t>
            </w:r>
            <w:r w:rsidR="00982025" w:rsidRPr="00133C3C">
              <w:rPr>
                <w:rFonts w:ascii="Arial" w:hAnsi="Arial" w:cs="Arial"/>
                <w:b/>
                <w:bCs/>
                <w:sz w:val="22"/>
                <w:szCs w:val="22"/>
              </w:rPr>
              <w:t>3</w:t>
            </w:r>
            <w:r w:rsidR="007D13E6">
              <w:rPr>
                <w:rFonts w:ascii="Arial" w:hAnsi="Arial" w:cs="Arial"/>
                <w:b/>
                <w:bCs/>
                <w:sz w:val="22"/>
                <w:szCs w:val="22"/>
              </w:rPr>
              <w:t>0/1</w:t>
            </w:r>
            <w:r w:rsidR="00285A4D">
              <w:rPr>
                <w:rFonts w:ascii="Arial" w:hAnsi="Arial" w:cs="Arial"/>
                <w:b/>
                <w:bCs/>
                <w:sz w:val="22"/>
                <w:szCs w:val="22"/>
              </w:rPr>
              <w:t>1</w:t>
            </w:r>
            <w:r w:rsidRPr="00133C3C">
              <w:rPr>
                <w:rFonts w:ascii="Arial" w:hAnsi="Arial" w:cs="Arial"/>
                <w:b/>
                <w:bCs/>
                <w:sz w:val="22"/>
                <w:szCs w:val="22"/>
              </w:rPr>
              <w:t>/2021</w:t>
            </w:r>
          </w:p>
        </w:tc>
        <w:tc>
          <w:tcPr>
            <w:tcW w:w="1340" w:type="dxa"/>
            <w:vAlign w:val="center"/>
          </w:tcPr>
          <w:p w14:paraId="5170ABE5" w14:textId="4264A695" w:rsidR="00D67774" w:rsidRPr="00133C3C" w:rsidRDefault="00D67774" w:rsidP="00C8603D">
            <w:pPr>
              <w:autoSpaceDE w:val="0"/>
              <w:autoSpaceDN w:val="0"/>
              <w:adjustRightInd w:val="0"/>
              <w:jc w:val="center"/>
              <w:rPr>
                <w:rFonts w:ascii="Arial" w:hAnsi="Arial" w:cs="Arial"/>
                <w:sz w:val="22"/>
                <w:szCs w:val="22"/>
              </w:rPr>
            </w:pPr>
            <w:r w:rsidRPr="00133C3C">
              <w:rPr>
                <w:rFonts w:ascii="Arial" w:hAnsi="Arial" w:cs="Arial"/>
                <w:b/>
                <w:bCs/>
                <w:sz w:val="22"/>
                <w:szCs w:val="22"/>
              </w:rPr>
              <w:t>NO</w:t>
            </w:r>
            <w:r w:rsidR="00211CA0" w:rsidRPr="00133C3C">
              <w:rPr>
                <w:rFonts w:ascii="Arial" w:hAnsi="Arial" w:cs="Arial"/>
                <w:b/>
                <w:bCs/>
                <w:sz w:val="22"/>
                <w:szCs w:val="22"/>
              </w:rPr>
              <w:t xml:space="preserve"> </w:t>
            </w:r>
            <w:r w:rsidRPr="00133C3C">
              <w:rPr>
                <w:rFonts w:ascii="Arial" w:hAnsi="Arial" w:cs="Arial"/>
                <w:b/>
                <w:bCs/>
                <w:sz w:val="22"/>
                <w:szCs w:val="22"/>
              </w:rPr>
              <w:t>MÊS</w:t>
            </w:r>
          </w:p>
        </w:tc>
        <w:tc>
          <w:tcPr>
            <w:tcW w:w="1275" w:type="dxa"/>
            <w:vAlign w:val="center"/>
          </w:tcPr>
          <w:p w14:paraId="2F36D2DE" w14:textId="76280E33" w:rsidR="00D67774" w:rsidRPr="00133C3C" w:rsidRDefault="00D67774" w:rsidP="00C8603D">
            <w:pPr>
              <w:autoSpaceDE w:val="0"/>
              <w:autoSpaceDN w:val="0"/>
              <w:adjustRightInd w:val="0"/>
              <w:jc w:val="center"/>
              <w:rPr>
                <w:rFonts w:ascii="Arial" w:hAnsi="Arial" w:cs="Arial"/>
                <w:sz w:val="22"/>
                <w:szCs w:val="22"/>
              </w:rPr>
            </w:pPr>
            <w:r w:rsidRPr="00133C3C">
              <w:rPr>
                <w:rFonts w:ascii="Arial" w:hAnsi="Arial" w:cs="Arial"/>
                <w:b/>
                <w:bCs/>
                <w:sz w:val="22"/>
                <w:szCs w:val="22"/>
              </w:rPr>
              <w:t>NO</w:t>
            </w:r>
            <w:r w:rsidR="00211CA0" w:rsidRPr="00133C3C">
              <w:rPr>
                <w:rFonts w:ascii="Arial" w:hAnsi="Arial" w:cs="Arial"/>
                <w:b/>
                <w:bCs/>
                <w:sz w:val="22"/>
                <w:szCs w:val="22"/>
              </w:rPr>
              <w:t xml:space="preserve"> </w:t>
            </w:r>
            <w:r w:rsidRPr="00133C3C">
              <w:rPr>
                <w:rFonts w:ascii="Arial" w:hAnsi="Arial" w:cs="Arial"/>
                <w:b/>
                <w:bCs/>
                <w:sz w:val="22"/>
                <w:szCs w:val="22"/>
              </w:rPr>
              <w:t>ANO</w:t>
            </w:r>
          </w:p>
        </w:tc>
      </w:tr>
      <w:tr w:rsidR="00D67774" w:rsidRPr="00133C3C" w14:paraId="4C8E2D33" w14:textId="77777777" w:rsidTr="002078E9">
        <w:trPr>
          <w:trHeight w:val="271"/>
        </w:trPr>
        <w:tc>
          <w:tcPr>
            <w:tcW w:w="2123" w:type="dxa"/>
            <w:vAlign w:val="center"/>
          </w:tcPr>
          <w:p w14:paraId="58590B2C" w14:textId="54406AF4" w:rsidR="00D67774" w:rsidRPr="00133C3C" w:rsidRDefault="00D67774" w:rsidP="00C8603D">
            <w:pPr>
              <w:jc w:val="center"/>
              <w:rPr>
                <w:rFonts w:ascii="Arial" w:hAnsi="Arial" w:cs="Arial"/>
                <w:sz w:val="22"/>
                <w:szCs w:val="22"/>
              </w:rPr>
            </w:pPr>
            <w:r w:rsidRPr="00133C3C">
              <w:rPr>
                <w:rFonts w:ascii="Arial" w:hAnsi="Arial" w:cs="Arial"/>
                <w:color w:val="212529"/>
                <w:sz w:val="22"/>
                <w:szCs w:val="22"/>
              </w:rPr>
              <w:t>BB PREV RF IRF-M</w:t>
            </w:r>
          </w:p>
        </w:tc>
        <w:tc>
          <w:tcPr>
            <w:tcW w:w="1978" w:type="dxa"/>
            <w:vAlign w:val="center"/>
          </w:tcPr>
          <w:p w14:paraId="6B0E8A4C" w14:textId="77777777" w:rsidR="00D67774" w:rsidRPr="00133C3C" w:rsidRDefault="00D67774" w:rsidP="00C8603D">
            <w:pPr>
              <w:tabs>
                <w:tab w:val="left" w:pos="1200"/>
              </w:tabs>
              <w:jc w:val="center"/>
              <w:rPr>
                <w:rFonts w:ascii="Arial" w:hAnsi="Arial" w:cs="Arial"/>
                <w:sz w:val="22"/>
                <w:szCs w:val="22"/>
              </w:rPr>
            </w:pPr>
            <w:r w:rsidRPr="00133C3C">
              <w:rPr>
                <w:rFonts w:ascii="Arial" w:hAnsi="Arial" w:cs="Arial"/>
                <w:color w:val="212529"/>
                <w:sz w:val="22"/>
                <w:szCs w:val="22"/>
              </w:rPr>
              <w:t>IRF-M</w:t>
            </w:r>
          </w:p>
        </w:tc>
        <w:tc>
          <w:tcPr>
            <w:tcW w:w="2057" w:type="dxa"/>
            <w:vAlign w:val="center"/>
          </w:tcPr>
          <w:p w14:paraId="27DC745B" w14:textId="15825C02" w:rsidR="00D67774" w:rsidRPr="00133C3C" w:rsidRDefault="00285A4D" w:rsidP="00C8603D">
            <w:pPr>
              <w:tabs>
                <w:tab w:val="left" w:pos="1200"/>
              </w:tabs>
              <w:jc w:val="center"/>
              <w:rPr>
                <w:rFonts w:ascii="Arial" w:hAnsi="Arial" w:cs="Arial"/>
                <w:sz w:val="22"/>
                <w:szCs w:val="22"/>
              </w:rPr>
            </w:pPr>
            <w:r w:rsidRPr="00285A4D">
              <w:rPr>
                <w:rFonts w:ascii="Arial" w:hAnsi="Arial" w:cs="Arial"/>
                <w:color w:val="212529"/>
                <w:sz w:val="22"/>
                <w:szCs w:val="22"/>
              </w:rPr>
              <w:t>167.279,28</w:t>
            </w:r>
            <w:r w:rsidRPr="00285A4D">
              <w:rPr>
                <w:rFonts w:ascii="Arial" w:hAnsi="Arial" w:cs="Arial"/>
                <w:color w:val="212529"/>
                <w:sz w:val="22"/>
                <w:szCs w:val="22"/>
              </w:rPr>
              <w:tab/>
            </w:r>
          </w:p>
        </w:tc>
        <w:tc>
          <w:tcPr>
            <w:tcW w:w="1340" w:type="dxa"/>
            <w:vAlign w:val="center"/>
          </w:tcPr>
          <w:p w14:paraId="4F688C84" w14:textId="63FE5BDA" w:rsidR="00D67774" w:rsidRPr="00133C3C" w:rsidRDefault="00285A4D" w:rsidP="00C8603D">
            <w:pPr>
              <w:tabs>
                <w:tab w:val="left" w:pos="1200"/>
              </w:tabs>
              <w:jc w:val="center"/>
              <w:rPr>
                <w:rFonts w:ascii="Arial" w:hAnsi="Arial" w:cs="Arial"/>
                <w:sz w:val="22"/>
                <w:szCs w:val="22"/>
              </w:rPr>
            </w:pPr>
            <w:r>
              <w:rPr>
                <w:rFonts w:ascii="Arial" w:hAnsi="Arial" w:cs="Arial"/>
                <w:color w:val="212529"/>
                <w:sz w:val="22"/>
                <w:szCs w:val="22"/>
              </w:rPr>
              <w:t>1,80</w:t>
            </w:r>
          </w:p>
        </w:tc>
        <w:tc>
          <w:tcPr>
            <w:tcW w:w="1275" w:type="dxa"/>
            <w:vAlign w:val="center"/>
          </w:tcPr>
          <w:p w14:paraId="78E38C66" w14:textId="01820B1E" w:rsidR="00D67774" w:rsidRPr="00133C3C" w:rsidRDefault="000D1C44" w:rsidP="00C8603D">
            <w:pPr>
              <w:tabs>
                <w:tab w:val="left" w:pos="1200"/>
              </w:tabs>
              <w:jc w:val="center"/>
              <w:rPr>
                <w:rFonts w:ascii="Arial" w:hAnsi="Arial" w:cs="Arial"/>
                <w:sz w:val="22"/>
                <w:szCs w:val="22"/>
              </w:rPr>
            </w:pPr>
            <w:r w:rsidRPr="00133C3C">
              <w:rPr>
                <w:rFonts w:ascii="Arial" w:hAnsi="Arial" w:cs="Arial"/>
                <w:color w:val="212529"/>
                <w:sz w:val="22"/>
                <w:szCs w:val="22"/>
              </w:rPr>
              <w:t>-</w:t>
            </w:r>
            <w:r w:rsidR="00285A4D">
              <w:rPr>
                <w:rFonts w:ascii="Arial" w:hAnsi="Arial" w:cs="Arial"/>
                <w:color w:val="212529"/>
                <w:sz w:val="22"/>
                <w:szCs w:val="22"/>
              </w:rPr>
              <w:t>4,08</w:t>
            </w:r>
          </w:p>
        </w:tc>
      </w:tr>
      <w:tr w:rsidR="00D67774" w:rsidRPr="00133C3C" w14:paraId="5CF156D4" w14:textId="77777777" w:rsidTr="002078E9">
        <w:trPr>
          <w:trHeight w:val="271"/>
        </w:trPr>
        <w:tc>
          <w:tcPr>
            <w:tcW w:w="2123" w:type="dxa"/>
            <w:vAlign w:val="center"/>
          </w:tcPr>
          <w:p w14:paraId="225A3FFA" w14:textId="4653FDEF" w:rsidR="00D67774" w:rsidRPr="00133C3C" w:rsidRDefault="00D67774" w:rsidP="00C8603D">
            <w:pPr>
              <w:pStyle w:val="Ttulo5"/>
              <w:shd w:val="clear" w:color="auto" w:fill="FFFFFF"/>
              <w:jc w:val="center"/>
              <w:outlineLvl w:val="4"/>
              <w:rPr>
                <w:rFonts w:ascii="Arial" w:hAnsi="Arial" w:cs="Arial"/>
                <w:sz w:val="22"/>
                <w:szCs w:val="22"/>
              </w:rPr>
            </w:pPr>
            <w:r w:rsidRPr="00133C3C">
              <w:rPr>
                <w:rFonts w:ascii="Arial" w:hAnsi="Arial" w:cs="Arial"/>
                <w:b w:val="0"/>
                <w:bCs w:val="0"/>
                <w:color w:val="212529"/>
                <w:sz w:val="22"/>
                <w:szCs w:val="22"/>
              </w:rPr>
              <w:t>BB PREV RF IRF-M1 TÍTULOS PÚBLICOS FIC FI</w:t>
            </w:r>
          </w:p>
        </w:tc>
        <w:tc>
          <w:tcPr>
            <w:tcW w:w="1978" w:type="dxa"/>
            <w:vAlign w:val="center"/>
          </w:tcPr>
          <w:p w14:paraId="7B552545" w14:textId="77777777" w:rsidR="00D67774" w:rsidRPr="00133C3C" w:rsidRDefault="00D67774" w:rsidP="00C8603D">
            <w:pPr>
              <w:tabs>
                <w:tab w:val="left" w:pos="1200"/>
              </w:tabs>
              <w:jc w:val="center"/>
              <w:rPr>
                <w:rFonts w:ascii="Arial" w:hAnsi="Arial" w:cs="Arial"/>
                <w:sz w:val="22"/>
                <w:szCs w:val="22"/>
              </w:rPr>
            </w:pPr>
            <w:r w:rsidRPr="00133C3C">
              <w:rPr>
                <w:rFonts w:ascii="Arial" w:hAnsi="Arial" w:cs="Arial"/>
                <w:color w:val="212529"/>
                <w:sz w:val="22"/>
                <w:szCs w:val="22"/>
              </w:rPr>
              <w:t>IRF-M1</w:t>
            </w:r>
          </w:p>
        </w:tc>
        <w:tc>
          <w:tcPr>
            <w:tcW w:w="2057" w:type="dxa"/>
            <w:vAlign w:val="center"/>
          </w:tcPr>
          <w:p w14:paraId="362576B5" w14:textId="08175848" w:rsidR="00D67774" w:rsidRPr="00133C3C" w:rsidRDefault="00285A4D" w:rsidP="00C8603D">
            <w:pPr>
              <w:tabs>
                <w:tab w:val="left" w:pos="1200"/>
              </w:tabs>
              <w:jc w:val="center"/>
              <w:rPr>
                <w:rFonts w:ascii="Arial" w:hAnsi="Arial" w:cs="Arial"/>
                <w:sz w:val="22"/>
                <w:szCs w:val="22"/>
              </w:rPr>
            </w:pPr>
            <w:r w:rsidRPr="00285A4D">
              <w:rPr>
                <w:rFonts w:ascii="Arial" w:hAnsi="Arial" w:cs="Arial"/>
                <w:color w:val="212529"/>
                <w:sz w:val="22"/>
                <w:szCs w:val="22"/>
              </w:rPr>
              <w:t>5.627.634,67</w:t>
            </w:r>
          </w:p>
        </w:tc>
        <w:tc>
          <w:tcPr>
            <w:tcW w:w="1340" w:type="dxa"/>
            <w:vAlign w:val="center"/>
          </w:tcPr>
          <w:p w14:paraId="5647DEB6" w14:textId="7DD45CB6" w:rsidR="00D67774" w:rsidRPr="00133C3C" w:rsidRDefault="00285A4D" w:rsidP="00852F52">
            <w:pPr>
              <w:tabs>
                <w:tab w:val="left" w:pos="1200"/>
              </w:tabs>
              <w:jc w:val="center"/>
              <w:rPr>
                <w:rFonts w:ascii="Arial" w:hAnsi="Arial" w:cs="Arial"/>
                <w:sz w:val="22"/>
                <w:szCs w:val="22"/>
              </w:rPr>
            </w:pPr>
            <w:r>
              <w:rPr>
                <w:rFonts w:ascii="Arial" w:hAnsi="Arial" w:cs="Arial"/>
                <w:color w:val="212529"/>
                <w:sz w:val="22"/>
                <w:szCs w:val="22"/>
              </w:rPr>
              <w:t>0,77</w:t>
            </w:r>
          </w:p>
        </w:tc>
        <w:tc>
          <w:tcPr>
            <w:tcW w:w="1275" w:type="dxa"/>
            <w:vAlign w:val="center"/>
          </w:tcPr>
          <w:p w14:paraId="1E37C79B" w14:textId="4A97E1B8" w:rsidR="00D67774" w:rsidRPr="00133C3C" w:rsidRDefault="000D1C44" w:rsidP="00C8603D">
            <w:pPr>
              <w:tabs>
                <w:tab w:val="left" w:pos="1200"/>
              </w:tabs>
              <w:jc w:val="center"/>
              <w:rPr>
                <w:rFonts w:ascii="Arial" w:hAnsi="Arial" w:cs="Arial"/>
                <w:sz w:val="22"/>
                <w:szCs w:val="22"/>
              </w:rPr>
            </w:pPr>
            <w:r w:rsidRPr="00133C3C">
              <w:rPr>
                <w:rFonts w:ascii="Arial" w:hAnsi="Arial" w:cs="Arial"/>
                <w:color w:val="212529"/>
                <w:sz w:val="22"/>
                <w:szCs w:val="22"/>
              </w:rPr>
              <w:t>1,</w:t>
            </w:r>
            <w:r w:rsidR="00285A4D">
              <w:rPr>
                <w:rFonts w:ascii="Arial" w:hAnsi="Arial" w:cs="Arial"/>
                <w:color w:val="212529"/>
                <w:sz w:val="22"/>
                <w:szCs w:val="22"/>
              </w:rPr>
              <w:t>78</w:t>
            </w:r>
          </w:p>
        </w:tc>
      </w:tr>
      <w:tr w:rsidR="00D67774" w:rsidRPr="00133C3C" w14:paraId="31FB2F56" w14:textId="77777777" w:rsidTr="002078E9">
        <w:trPr>
          <w:trHeight w:val="271"/>
        </w:trPr>
        <w:tc>
          <w:tcPr>
            <w:tcW w:w="2123" w:type="dxa"/>
            <w:vAlign w:val="center"/>
          </w:tcPr>
          <w:p w14:paraId="6D6965D8" w14:textId="1F419038" w:rsidR="00D67774" w:rsidRPr="00133C3C" w:rsidRDefault="00D67774" w:rsidP="00C8603D">
            <w:pPr>
              <w:pStyle w:val="Ttulo5"/>
              <w:shd w:val="clear" w:color="auto" w:fill="FFFFFF"/>
              <w:jc w:val="center"/>
              <w:outlineLvl w:val="4"/>
              <w:rPr>
                <w:rFonts w:ascii="Arial" w:hAnsi="Arial" w:cs="Arial"/>
                <w:sz w:val="22"/>
                <w:szCs w:val="22"/>
              </w:rPr>
            </w:pPr>
            <w:r w:rsidRPr="00133C3C">
              <w:rPr>
                <w:rFonts w:ascii="Arial" w:hAnsi="Arial" w:cs="Arial"/>
                <w:b w:val="0"/>
                <w:bCs w:val="0"/>
                <w:color w:val="212529"/>
                <w:sz w:val="22"/>
                <w:szCs w:val="22"/>
              </w:rPr>
              <w:t>BB PREV RF IMA-B TÍTULOS PÚBLICOS FI</w:t>
            </w:r>
          </w:p>
        </w:tc>
        <w:tc>
          <w:tcPr>
            <w:tcW w:w="1978" w:type="dxa"/>
            <w:vAlign w:val="center"/>
          </w:tcPr>
          <w:p w14:paraId="7F7500D5" w14:textId="77777777" w:rsidR="00D67774" w:rsidRPr="00133C3C" w:rsidRDefault="00D67774" w:rsidP="00C8603D">
            <w:pPr>
              <w:tabs>
                <w:tab w:val="left" w:pos="1200"/>
              </w:tabs>
              <w:jc w:val="center"/>
              <w:rPr>
                <w:rFonts w:ascii="Arial" w:hAnsi="Arial" w:cs="Arial"/>
                <w:sz w:val="22"/>
                <w:szCs w:val="22"/>
              </w:rPr>
            </w:pPr>
            <w:r w:rsidRPr="00133C3C">
              <w:rPr>
                <w:rFonts w:ascii="Arial" w:hAnsi="Arial" w:cs="Arial"/>
                <w:color w:val="212529"/>
                <w:sz w:val="22"/>
                <w:szCs w:val="22"/>
              </w:rPr>
              <w:t>IMA-B</w:t>
            </w:r>
          </w:p>
        </w:tc>
        <w:tc>
          <w:tcPr>
            <w:tcW w:w="2057" w:type="dxa"/>
            <w:vAlign w:val="center"/>
          </w:tcPr>
          <w:p w14:paraId="1830D085" w14:textId="50E39DC3" w:rsidR="00D67774" w:rsidRPr="00133C3C" w:rsidRDefault="00F80C27" w:rsidP="00C8603D">
            <w:pPr>
              <w:tabs>
                <w:tab w:val="left" w:pos="1200"/>
              </w:tabs>
              <w:jc w:val="center"/>
              <w:rPr>
                <w:rFonts w:ascii="Arial" w:hAnsi="Arial" w:cs="Arial"/>
                <w:sz w:val="22"/>
                <w:szCs w:val="22"/>
              </w:rPr>
            </w:pPr>
            <w:r w:rsidRPr="00F80C27">
              <w:rPr>
                <w:rFonts w:ascii="Arial" w:hAnsi="Arial" w:cs="Arial"/>
                <w:color w:val="212529"/>
                <w:sz w:val="22"/>
                <w:szCs w:val="22"/>
              </w:rPr>
              <w:t>6.129.479,17</w:t>
            </w:r>
          </w:p>
        </w:tc>
        <w:tc>
          <w:tcPr>
            <w:tcW w:w="1340" w:type="dxa"/>
            <w:vAlign w:val="center"/>
          </w:tcPr>
          <w:p w14:paraId="23BC2B93" w14:textId="1C0BB965" w:rsidR="00D67774" w:rsidRPr="00133C3C" w:rsidRDefault="00F80C27" w:rsidP="00C8603D">
            <w:pPr>
              <w:tabs>
                <w:tab w:val="left" w:pos="1200"/>
              </w:tabs>
              <w:jc w:val="center"/>
              <w:rPr>
                <w:rFonts w:ascii="Arial" w:hAnsi="Arial" w:cs="Arial"/>
                <w:sz w:val="22"/>
                <w:szCs w:val="22"/>
              </w:rPr>
            </w:pPr>
            <w:r>
              <w:rPr>
                <w:rFonts w:ascii="Arial" w:hAnsi="Arial" w:cs="Arial"/>
                <w:color w:val="212529"/>
                <w:sz w:val="22"/>
                <w:szCs w:val="22"/>
              </w:rPr>
              <w:t>3,44</w:t>
            </w:r>
          </w:p>
        </w:tc>
        <w:tc>
          <w:tcPr>
            <w:tcW w:w="1275" w:type="dxa"/>
            <w:vAlign w:val="center"/>
          </w:tcPr>
          <w:p w14:paraId="04E07528" w14:textId="0E2245D5" w:rsidR="00D67774" w:rsidRPr="00133C3C" w:rsidRDefault="00F80C27" w:rsidP="00C8603D">
            <w:pPr>
              <w:tabs>
                <w:tab w:val="left" w:pos="1200"/>
              </w:tabs>
              <w:jc w:val="center"/>
              <w:rPr>
                <w:rFonts w:ascii="Arial" w:hAnsi="Arial" w:cs="Arial"/>
                <w:sz w:val="22"/>
                <w:szCs w:val="22"/>
              </w:rPr>
            </w:pPr>
            <w:r>
              <w:rPr>
                <w:rFonts w:ascii="Arial" w:hAnsi="Arial" w:cs="Arial"/>
                <w:color w:val="212529"/>
                <w:sz w:val="22"/>
                <w:szCs w:val="22"/>
              </w:rPr>
              <w:t>-1,71</w:t>
            </w:r>
          </w:p>
        </w:tc>
      </w:tr>
      <w:tr w:rsidR="00D67774" w:rsidRPr="00133C3C" w14:paraId="1FF98C97" w14:textId="77777777" w:rsidTr="002078E9">
        <w:trPr>
          <w:trHeight w:val="271"/>
        </w:trPr>
        <w:tc>
          <w:tcPr>
            <w:tcW w:w="2123" w:type="dxa"/>
            <w:vAlign w:val="center"/>
          </w:tcPr>
          <w:p w14:paraId="05BBCECE" w14:textId="31467861" w:rsidR="00D67774" w:rsidRPr="00133C3C" w:rsidRDefault="00D67774" w:rsidP="00C8603D">
            <w:pPr>
              <w:pStyle w:val="Ttulo5"/>
              <w:shd w:val="clear" w:color="auto" w:fill="FFFFFF"/>
              <w:jc w:val="center"/>
              <w:outlineLvl w:val="4"/>
              <w:rPr>
                <w:rFonts w:ascii="Arial" w:hAnsi="Arial" w:cs="Arial"/>
                <w:sz w:val="22"/>
                <w:szCs w:val="22"/>
              </w:rPr>
            </w:pPr>
            <w:r w:rsidRPr="00133C3C">
              <w:rPr>
                <w:rFonts w:ascii="Arial" w:hAnsi="Arial" w:cs="Arial"/>
                <w:b w:val="0"/>
                <w:bCs w:val="0"/>
                <w:color w:val="212529"/>
                <w:sz w:val="22"/>
                <w:szCs w:val="22"/>
              </w:rPr>
              <w:t>BRADESCO FI RF IRF-M 1 TITULOS PUBLICOS</w:t>
            </w:r>
          </w:p>
        </w:tc>
        <w:tc>
          <w:tcPr>
            <w:tcW w:w="1978" w:type="dxa"/>
            <w:vAlign w:val="center"/>
          </w:tcPr>
          <w:p w14:paraId="10F970B5" w14:textId="77777777" w:rsidR="00D67774" w:rsidRPr="00133C3C" w:rsidRDefault="00D67774" w:rsidP="00C8603D">
            <w:pPr>
              <w:tabs>
                <w:tab w:val="left" w:pos="1200"/>
              </w:tabs>
              <w:jc w:val="center"/>
              <w:rPr>
                <w:rFonts w:ascii="Arial" w:hAnsi="Arial" w:cs="Arial"/>
                <w:sz w:val="22"/>
                <w:szCs w:val="22"/>
              </w:rPr>
            </w:pPr>
            <w:r w:rsidRPr="00133C3C">
              <w:rPr>
                <w:rFonts w:ascii="Arial" w:hAnsi="Arial" w:cs="Arial"/>
                <w:color w:val="212529"/>
                <w:sz w:val="22"/>
                <w:szCs w:val="22"/>
              </w:rPr>
              <w:t>IRF-M 1</w:t>
            </w:r>
          </w:p>
        </w:tc>
        <w:tc>
          <w:tcPr>
            <w:tcW w:w="2057" w:type="dxa"/>
            <w:vAlign w:val="center"/>
          </w:tcPr>
          <w:p w14:paraId="6E28D770" w14:textId="434C3555" w:rsidR="00D67774" w:rsidRPr="00133C3C" w:rsidRDefault="00F80C27" w:rsidP="00C8603D">
            <w:pPr>
              <w:tabs>
                <w:tab w:val="left" w:pos="1200"/>
              </w:tabs>
              <w:jc w:val="center"/>
              <w:rPr>
                <w:rFonts w:ascii="Arial" w:hAnsi="Arial" w:cs="Arial"/>
                <w:sz w:val="22"/>
                <w:szCs w:val="22"/>
              </w:rPr>
            </w:pPr>
            <w:r w:rsidRPr="00F80C27">
              <w:rPr>
                <w:rFonts w:ascii="Arial" w:hAnsi="Arial" w:cs="Arial"/>
                <w:color w:val="212529"/>
                <w:sz w:val="22"/>
                <w:szCs w:val="22"/>
              </w:rPr>
              <w:t>284.531,03</w:t>
            </w:r>
            <w:r w:rsidRPr="00F80C27">
              <w:rPr>
                <w:rFonts w:ascii="Arial" w:hAnsi="Arial" w:cs="Arial"/>
                <w:color w:val="212529"/>
                <w:sz w:val="22"/>
                <w:szCs w:val="22"/>
              </w:rPr>
              <w:tab/>
            </w:r>
          </w:p>
        </w:tc>
        <w:tc>
          <w:tcPr>
            <w:tcW w:w="1340" w:type="dxa"/>
            <w:vAlign w:val="center"/>
          </w:tcPr>
          <w:p w14:paraId="2FDDDBE0" w14:textId="3CF55BFC" w:rsidR="00D67774" w:rsidRPr="00133C3C" w:rsidRDefault="00F80C27" w:rsidP="00C8603D">
            <w:pPr>
              <w:tabs>
                <w:tab w:val="left" w:pos="1200"/>
              </w:tabs>
              <w:jc w:val="center"/>
              <w:rPr>
                <w:rFonts w:ascii="Arial" w:hAnsi="Arial" w:cs="Arial"/>
                <w:sz w:val="22"/>
                <w:szCs w:val="22"/>
              </w:rPr>
            </w:pPr>
            <w:r>
              <w:rPr>
                <w:rFonts w:ascii="Arial" w:hAnsi="Arial" w:cs="Arial"/>
                <w:color w:val="212529"/>
                <w:sz w:val="22"/>
                <w:szCs w:val="22"/>
              </w:rPr>
              <w:t>0,78</w:t>
            </w:r>
          </w:p>
        </w:tc>
        <w:tc>
          <w:tcPr>
            <w:tcW w:w="1275" w:type="dxa"/>
            <w:vAlign w:val="center"/>
          </w:tcPr>
          <w:p w14:paraId="6D48E156" w14:textId="3A520419" w:rsidR="00D67774" w:rsidRPr="00133C3C" w:rsidRDefault="00852F52" w:rsidP="00C8603D">
            <w:pPr>
              <w:tabs>
                <w:tab w:val="left" w:pos="1200"/>
              </w:tabs>
              <w:jc w:val="center"/>
              <w:rPr>
                <w:rFonts w:ascii="Arial" w:hAnsi="Arial" w:cs="Arial"/>
                <w:sz w:val="22"/>
                <w:szCs w:val="22"/>
              </w:rPr>
            </w:pPr>
            <w:r w:rsidRPr="00133C3C">
              <w:rPr>
                <w:rFonts w:ascii="Arial" w:hAnsi="Arial" w:cs="Arial"/>
                <w:color w:val="212529"/>
                <w:sz w:val="22"/>
                <w:szCs w:val="22"/>
              </w:rPr>
              <w:t>1,</w:t>
            </w:r>
            <w:r w:rsidR="00F80C27">
              <w:rPr>
                <w:rFonts w:ascii="Arial" w:hAnsi="Arial" w:cs="Arial"/>
                <w:color w:val="212529"/>
                <w:sz w:val="22"/>
                <w:szCs w:val="22"/>
              </w:rPr>
              <w:t>79</w:t>
            </w:r>
          </w:p>
        </w:tc>
      </w:tr>
      <w:tr w:rsidR="00D67774" w:rsidRPr="00133C3C" w14:paraId="1D00559E" w14:textId="77777777" w:rsidTr="002078E9">
        <w:trPr>
          <w:trHeight w:val="271"/>
        </w:trPr>
        <w:tc>
          <w:tcPr>
            <w:tcW w:w="2123" w:type="dxa"/>
            <w:vAlign w:val="center"/>
          </w:tcPr>
          <w:p w14:paraId="0477D31A" w14:textId="7784F860" w:rsidR="00D67774" w:rsidRPr="00133C3C" w:rsidRDefault="00D67774" w:rsidP="00C8603D">
            <w:pPr>
              <w:pStyle w:val="Ttulo5"/>
              <w:shd w:val="clear" w:color="auto" w:fill="FFFFFF"/>
              <w:jc w:val="center"/>
              <w:outlineLvl w:val="4"/>
              <w:rPr>
                <w:rFonts w:ascii="Arial" w:hAnsi="Arial" w:cs="Arial"/>
                <w:sz w:val="22"/>
                <w:szCs w:val="22"/>
              </w:rPr>
            </w:pPr>
            <w:r w:rsidRPr="00133C3C">
              <w:rPr>
                <w:rFonts w:ascii="Arial" w:hAnsi="Arial" w:cs="Arial"/>
                <w:b w:val="0"/>
                <w:bCs w:val="0"/>
                <w:color w:val="212529"/>
                <w:sz w:val="22"/>
                <w:szCs w:val="22"/>
              </w:rPr>
              <w:t>FI CAIXA BRASIL IMA-B 5 TÍTULOS PÚBLICOS RF LP</w:t>
            </w:r>
          </w:p>
        </w:tc>
        <w:tc>
          <w:tcPr>
            <w:tcW w:w="1978" w:type="dxa"/>
            <w:vAlign w:val="center"/>
          </w:tcPr>
          <w:p w14:paraId="03EA3BE1" w14:textId="77777777" w:rsidR="00D67774" w:rsidRPr="00133C3C" w:rsidRDefault="00D67774" w:rsidP="00C8603D">
            <w:pPr>
              <w:tabs>
                <w:tab w:val="left" w:pos="1200"/>
              </w:tabs>
              <w:jc w:val="center"/>
              <w:rPr>
                <w:rFonts w:ascii="Arial" w:hAnsi="Arial" w:cs="Arial"/>
                <w:sz w:val="22"/>
                <w:szCs w:val="22"/>
              </w:rPr>
            </w:pPr>
            <w:r w:rsidRPr="00133C3C">
              <w:rPr>
                <w:rFonts w:ascii="Arial" w:hAnsi="Arial" w:cs="Arial"/>
                <w:color w:val="212529"/>
                <w:sz w:val="22"/>
                <w:szCs w:val="22"/>
              </w:rPr>
              <w:t>IMA-B 5</w:t>
            </w:r>
          </w:p>
        </w:tc>
        <w:tc>
          <w:tcPr>
            <w:tcW w:w="2057" w:type="dxa"/>
            <w:vAlign w:val="center"/>
          </w:tcPr>
          <w:p w14:paraId="642BA313" w14:textId="284B5AD3" w:rsidR="00D67774" w:rsidRPr="00133C3C" w:rsidRDefault="00F80C27" w:rsidP="00C8603D">
            <w:pPr>
              <w:tabs>
                <w:tab w:val="left" w:pos="1200"/>
              </w:tabs>
              <w:jc w:val="center"/>
              <w:rPr>
                <w:rFonts w:ascii="Arial" w:hAnsi="Arial" w:cs="Arial"/>
                <w:sz w:val="22"/>
                <w:szCs w:val="22"/>
              </w:rPr>
            </w:pPr>
            <w:r w:rsidRPr="00F80C27">
              <w:rPr>
                <w:rFonts w:ascii="Arial" w:hAnsi="Arial" w:cs="Arial"/>
                <w:color w:val="212529"/>
                <w:sz w:val="22"/>
                <w:szCs w:val="22"/>
              </w:rPr>
              <w:t>1.958.556,91</w:t>
            </w:r>
          </w:p>
        </w:tc>
        <w:tc>
          <w:tcPr>
            <w:tcW w:w="1340" w:type="dxa"/>
            <w:vAlign w:val="center"/>
          </w:tcPr>
          <w:p w14:paraId="791BF042" w14:textId="25BA0F3A" w:rsidR="00D67774" w:rsidRPr="00133C3C" w:rsidRDefault="00F80C27" w:rsidP="00C8603D">
            <w:pPr>
              <w:tabs>
                <w:tab w:val="left" w:pos="1200"/>
              </w:tabs>
              <w:jc w:val="center"/>
              <w:rPr>
                <w:rFonts w:ascii="Arial" w:hAnsi="Arial" w:cs="Arial"/>
                <w:sz w:val="22"/>
                <w:szCs w:val="22"/>
              </w:rPr>
            </w:pPr>
            <w:r>
              <w:rPr>
                <w:rFonts w:ascii="Arial" w:hAnsi="Arial" w:cs="Arial"/>
                <w:color w:val="212529"/>
                <w:sz w:val="22"/>
                <w:szCs w:val="22"/>
              </w:rPr>
              <w:t>2,47</w:t>
            </w:r>
          </w:p>
        </w:tc>
        <w:tc>
          <w:tcPr>
            <w:tcW w:w="1275" w:type="dxa"/>
            <w:vAlign w:val="center"/>
          </w:tcPr>
          <w:p w14:paraId="3FDD0472" w14:textId="7A95CE54" w:rsidR="00D67774" w:rsidRPr="00133C3C" w:rsidRDefault="00F80C27" w:rsidP="00C8603D">
            <w:pPr>
              <w:tabs>
                <w:tab w:val="left" w:pos="1200"/>
              </w:tabs>
              <w:jc w:val="center"/>
              <w:rPr>
                <w:rFonts w:ascii="Arial" w:hAnsi="Arial" w:cs="Arial"/>
                <w:sz w:val="22"/>
                <w:szCs w:val="22"/>
              </w:rPr>
            </w:pPr>
            <w:r>
              <w:rPr>
                <w:rFonts w:ascii="Arial" w:hAnsi="Arial" w:cs="Arial"/>
                <w:color w:val="212529"/>
                <w:sz w:val="22"/>
                <w:szCs w:val="22"/>
              </w:rPr>
              <w:t>3,52</w:t>
            </w:r>
          </w:p>
        </w:tc>
      </w:tr>
      <w:tr w:rsidR="00D67774" w:rsidRPr="00133C3C" w14:paraId="05F470D0" w14:textId="77777777" w:rsidTr="002078E9">
        <w:trPr>
          <w:trHeight w:val="271"/>
        </w:trPr>
        <w:tc>
          <w:tcPr>
            <w:tcW w:w="2123" w:type="dxa"/>
            <w:vAlign w:val="center"/>
          </w:tcPr>
          <w:p w14:paraId="50D92FCF" w14:textId="43398498" w:rsidR="00D67774" w:rsidRPr="00133C3C" w:rsidRDefault="00D67774" w:rsidP="00C8603D">
            <w:pPr>
              <w:pStyle w:val="Ttulo5"/>
              <w:shd w:val="clear" w:color="auto" w:fill="FFFFFF"/>
              <w:jc w:val="center"/>
              <w:outlineLvl w:val="4"/>
              <w:rPr>
                <w:rFonts w:ascii="Arial" w:hAnsi="Arial" w:cs="Arial"/>
                <w:sz w:val="22"/>
                <w:szCs w:val="22"/>
              </w:rPr>
            </w:pPr>
            <w:r w:rsidRPr="00133C3C">
              <w:rPr>
                <w:rFonts w:ascii="Arial" w:hAnsi="Arial" w:cs="Arial"/>
                <w:b w:val="0"/>
                <w:bCs w:val="0"/>
                <w:color w:val="212529"/>
                <w:sz w:val="22"/>
                <w:szCs w:val="22"/>
              </w:rPr>
              <w:t>BB PREV RF IDKA2</w:t>
            </w:r>
          </w:p>
        </w:tc>
        <w:tc>
          <w:tcPr>
            <w:tcW w:w="1978" w:type="dxa"/>
            <w:vAlign w:val="center"/>
          </w:tcPr>
          <w:p w14:paraId="370BEEF8" w14:textId="77777777" w:rsidR="00D67774" w:rsidRPr="00133C3C" w:rsidRDefault="00D67774" w:rsidP="00C8603D">
            <w:pPr>
              <w:tabs>
                <w:tab w:val="left" w:pos="1200"/>
              </w:tabs>
              <w:jc w:val="center"/>
              <w:rPr>
                <w:rFonts w:ascii="Arial" w:hAnsi="Arial" w:cs="Arial"/>
                <w:sz w:val="22"/>
                <w:szCs w:val="22"/>
              </w:rPr>
            </w:pPr>
            <w:r w:rsidRPr="00133C3C">
              <w:rPr>
                <w:rFonts w:ascii="Arial" w:hAnsi="Arial" w:cs="Arial"/>
                <w:color w:val="212529"/>
                <w:sz w:val="22"/>
                <w:szCs w:val="22"/>
              </w:rPr>
              <w:t>IDKA2</w:t>
            </w:r>
          </w:p>
        </w:tc>
        <w:tc>
          <w:tcPr>
            <w:tcW w:w="2057" w:type="dxa"/>
            <w:vAlign w:val="center"/>
          </w:tcPr>
          <w:p w14:paraId="5FDB609B" w14:textId="59367289" w:rsidR="00D67774" w:rsidRPr="00133C3C" w:rsidRDefault="00F80C27" w:rsidP="00C8603D">
            <w:pPr>
              <w:tabs>
                <w:tab w:val="left" w:pos="1200"/>
              </w:tabs>
              <w:jc w:val="center"/>
              <w:rPr>
                <w:rFonts w:ascii="Arial" w:hAnsi="Arial" w:cs="Arial"/>
                <w:sz w:val="22"/>
                <w:szCs w:val="22"/>
              </w:rPr>
            </w:pPr>
            <w:r w:rsidRPr="00F80C27">
              <w:rPr>
                <w:rFonts w:ascii="Arial" w:hAnsi="Arial" w:cs="Arial"/>
                <w:sz w:val="22"/>
                <w:szCs w:val="22"/>
              </w:rPr>
              <w:t>4.423.181,18</w:t>
            </w:r>
          </w:p>
        </w:tc>
        <w:tc>
          <w:tcPr>
            <w:tcW w:w="1340" w:type="dxa"/>
            <w:vAlign w:val="center"/>
          </w:tcPr>
          <w:p w14:paraId="7E160334" w14:textId="40A6DBA3" w:rsidR="00D67774" w:rsidRPr="00133C3C" w:rsidRDefault="00F80C27" w:rsidP="00C8603D">
            <w:pPr>
              <w:tabs>
                <w:tab w:val="left" w:pos="1200"/>
              </w:tabs>
              <w:jc w:val="center"/>
              <w:rPr>
                <w:rFonts w:ascii="Arial" w:hAnsi="Arial" w:cs="Arial"/>
                <w:sz w:val="22"/>
                <w:szCs w:val="22"/>
              </w:rPr>
            </w:pPr>
            <w:r>
              <w:rPr>
                <w:rFonts w:ascii="Arial" w:hAnsi="Arial" w:cs="Arial"/>
                <w:color w:val="212529"/>
                <w:sz w:val="22"/>
                <w:szCs w:val="22"/>
              </w:rPr>
              <w:t>2,43</w:t>
            </w:r>
          </w:p>
        </w:tc>
        <w:tc>
          <w:tcPr>
            <w:tcW w:w="1275" w:type="dxa"/>
            <w:vAlign w:val="center"/>
          </w:tcPr>
          <w:p w14:paraId="2D85ED7C" w14:textId="16C00F1D" w:rsidR="00D67774" w:rsidRPr="00133C3C" w:rsidRDefault="00F80C27" w:rsidP="00C8603D">
            <w:pPr>
              <w:tabs>
                <w:tab w:val="left" w:pos="1200"/>
              </w:tabs>
              <w:jc w:val="center"/>
              <w:rPr>
                <w:rFonts w:ascii="Arial" w:hAnsi="Arial" w:cs="Arial"/>
                <w:sz w:val="22"/>
                <w:szCs w:val="22"/>
              </w:rPr>
            </w:pPr>
            <w:r>
              <w:rPr>
                <w:rFonts w:ascii="Arial" w:hAnsi="Arial" w:cs="Arial"/>
                <w:color w:val="212529"/>
                <w:sz w:val="22"/>
                <w:szCs w:val="22"/>
              </w:rPr>
              <w:t>3,91</w:t>
            </w:r>
          </w:p>
        </w:tc>
      </w:tr>
      <w:tr w:rsidR="00D67774" w:rsidRPr="00133C3C" w14:paraId="4A9253B6" w14:textId="77777777" w:rsidTr="002078E9">
        <w:trPr>
          <w:trHeight w:val="271"/>
        </w:trPr>
        <w:tc>
          <w:tcPr>
            <w:tcW w:w="2123" w:type="dxa"/>
            <w:vAlign w:val="center"/>
          </w:tcPr>
          <w:p w14:paraId="2FCB6EC8" w14:textId="10A08FAB" w:rsidR="00D67774" w:rsidRPr="00133C3C" w:rsidRDefault="00D67774" w:rsidP="00C8603D">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FI CAIXA BRASIL IRF-M 1+ TITULOS PÚBLICOS RF LP</w:t>
            </w:r>
          </w:p>
        </w:tc>
        <w:tc>
          <w:tcPr>
            <w:tcW w:w="1978" w:type="dxa"/>
            <w:vAlign w:val="center"/>
          </w:tcPr>
          <w:p w14:paraId="2A65BC95" w14:textId="77777777" w:rsidR="00D67774" w:rsidRPr="00133C3C" w:rsidRDefault="00D67774" w:rsidP="00C8603D">
            <w:pPr>
              <w:tabs>
                <w:tab w:val="left" w:pos="1200"/>
              </w:tabs>
              <w:jc w:val="center"/>
              <w:rPr>
                <w:rFonts w:ascii="Arial" w:hAnsi="Arial" w:cs="Arial"/>
                <w:color w:val="212529"/>
                <w:sz w:val="22"/>
                <w:szCs w:val="22"/>
              </w:rPr>
            </w:pPr>
            <w:r w:rsidRPr="00133C3C">
              <w:rPr>
                <w:rFonts w:ascii="Arial" w:hAnsi="Arial" w:cs="Arial"/>
                <w:color w:val="212529"/>
                <w:sz w:val="22"/>
                <w:szCs w:val="22"/>
              </w:rPr>
              <w:t>IRF-M 1+</w:t>
            </w:r>
          </w:p>
        </w:tc>
        <w:tc>
          <w:tcPr>
            <w:tcW w:w="2057" w:type="dxa"/>
            <w:vAlign w:val="center"/>
          </w:tcPr>
          <w:p w14:paraId="1C007660" w14:textId="18D55FED" w:rsidR="00D67774" w:rsidRPr="00133C3C" w:rsidRDefault="00F80C27" w:rsidP="00C8603D">
            <w:pPr>
              <w:tabs>
                <w:tab w:val="left" w:pos="1200"/>
              </w:tabs>
              <w:jc w:val="center"/>
              <w:rPr>
                <w:rFonts w:ascii="Arial" w:hAnsi="Arial" w:cs="Arial"/>
                <w:color w:val="212529"/>
                <w:sz w:val="22"/>
                <w:szCs w:val="22"/>
              </w:rPr>
            </w:pPr>
            <w:r w:rsidRPr="00F80C27">
              <w:rPr>
                <w:rFonts w:ascii="Arial" w:hAnsi="Arial" w:cs="Arial"/>
                <w:color w:val="212529"/>
                <w:sz w:val="22"/>
                <w:szCs w:val="22"/>
              </w:rPr>
              <w:t>439.210,53</w:t>
            </w:r>
          </w:p>
        </w:tc>
        <w:tc>
          <w:tcPr>
            <w:tcW w:w="1340" w:type="dxa"/>
            <w:vAlign w:val="center"/>
          </w:tcPr>
          <w:p w14:paraId="58C9F6F9" w14:textId="18E21848" w:rsidR="00D67774" w:rsidRPr="00133C3C" w:rsidRDefault="00F80C27" w:rsidP="00C8603D">
            <w:pPr>
              <w:tabs>
                <w:tab w:val="left" w:pos="1200"/>
              </w:tabs>
              <w:jc w:val="center"/>
              <w:rPr>
                <w:rFonts w:ascii="Arial" w:hAnsi="Arial" w:cs="Arial"/>
                <w:color w:val="212529"/>
                <w:sz w:val="22"/>
                <w:szCs w:val="22"/>
              </w:rPr>
            </w:pPr>
            <w:r>
              <w:rPr>
                <w:rFonts w:ascii="Arial" w:hAnsi="Arial" w:cs="Arial"/>
                <w:color w:val="212529"/>
                <w:sz w:val="22"/>
                <w:szCs w:val="22"/>
              </w:rPr>
              <w:t>2,19</w:t>
            </w:r>
          </w:p>
        </w:tc>
        <w:tc>
          <w:tcPr>
            <w:tcW w:w="1275" w:type="dxa"/>
            <w:vAlign w:val="center"/>
          </w:tcPr>
          <w:p w14:paraId="57148DD7" w14:textId="6A42ED34" w:rsidR="00D67774" w:rsidRPr="00133C3C" w:rsidRDefault="00F80C27" w:rsidP="00C8603D">
            <w:pPr>
              <w:tabs>
                <w:tab w:val="left" w:pos="1200"/>
              </w:tabs>
              <w:jc w:val="center"/>
              <w:rPr>
                <w:rFonts w:ascii="Arial" w:hAnsi="Arial" w:cs="Arial"/>
                <w:color w:val="212529"/>
                <w:sz w:val="22"/>
                <w:szCs w:val="22"/>
              </w:rPr>
            </w:pPr>
            <w:r>
              <w:rPr>
                <w:rFonts w:ascii="Arial" w:hAnsi="Arial" w:cs="Arial"/>
                <w:color w:val="212529"/>
                <w:sz w:val="22"/>
                <w:szCs w:val="22"/>
              </w:rPr>
              <w:t>-7,41</w:t>
            </w:r>
          </w:p>
        </w:tc>
      </w:tr>
      <w:tr w:rsidR="00D67774" w:rsidRPr="00133C3C" w14:paraId="29875977" w14:textId="77777777" w:rsidTr="002078E9">
        <w:trPr>
          <w:trHeight w:val="271"/>
        </w:trPr>
        <w:tc>
          <w:tcPr>
            <w:tcW w:w="2123" w:type="dxa"/>
            <w:vAlign w:val="center"/>
          </w:tcPr>
          <w:p w14:paraId="6EC27416" w14:textId="6F58E085" w:rsidR="00D67774" w:rsidRPr="00133C3C" w:rsidRDefault="00D67774" w:rsidP="00C8603D">
            <w:pPr>
              <w:jc w:val="center"/>
              <w:rPr>
                <w:rFonts w:ascii="Arial" w:hAnsi="Arial" w:cs="Arial"/>
                <w:b/>
                <w:bCs/>
                <w:color w:val="212529"/>
                <w:sz w:val="22"/>
                <w:szCs w:val="22"/>
              </w:rPr>
            </w:pPr>
            <w:r w:rsidRPr="00133C3C">
              <w:rPr>
                <w:rFonts w:ascii="Arial" w:hAnsi="Arial" w:cs="Arial"/>
                <w:color w:val="212529"/>
                <w:sz w:val="22"/>
                <w:szCs w:val="22"/>
              </w:rPr>
              <w:t>BB PREV RF IMA-B 5 LP FIC FI</w:t>
            </w:r>
          </w:p>
        </w:tc>
        <w:tc>
          <w:tcPr>
            <w:tcW w:w="1978" w:type="dxa"/>
            <w:vAlign w:val="center"/>
          </w:tcPr>
          <w:p w14:paraId="34EC6A0D" w14:textId="77777777" w:rsidR="00D67774" w:rsidRPr="00133C3C" w:rsidRDefault="00D67774" w:rsidP="00C8603D">
            <w:pPr>
              <w:tabs>
                <w:tab w:val="left" w:pos="1200"/>
              </w:tabs>
              <w:jc w:val="center"/>
              <w:rPr>
                <w:rFonts w:ascii="Arial" w:hAnsi="Arial" w:cs="Arial"/>
                <w:color w:val="212529"/>
                <w:sz w:val="22"/>
                <w:szCs w:val="22"/>
              </w:rPr>
            </w:pPr>
            <w:r w:rsidRPr="00133C3C">
              <w:rPr>
                <w:rFonts w:ascii="Arial" w:hAnsi="Arial" w:cs="Arial"/>
                <w:color w:val="212529"/>
                <w:sz w:val="22"/>
                <w:szCs w:val="22"/>
              </w:rPr>
              <w:t>IMA-B 5</w:t>
            </w:r>
          </w:p>
        </w:tc>
        <w:tc>
          <w:tcPr>
            <w:tcW w:w="2057" w:type="dxa"/>
            <w:vAlign w:val="center"/>
          </w:tcPr>
          <w:p w14:paraId="6CAD4A83" w14:textId="58056521" w:rsidR="00D67774" w:rsidRPr="00133C3C" w:rsidRDefault="00F80C27" w:rsidP="00C8603D">
            <w:pPr>
              <w:tabs>
                <w:tab w:val="left" w:pos="1200"/>
              </w:tabs>
              <w:jc w:val="center"/>
              <w:rPr>
                <w:rFonts w:ascii="Arial" w:hAnsi="Arial" w:cs="Arial"/>
                <w:color w:val="212529"/>
                <w:sz w:val="22"/>
                <w:szCs w:val="22"/>
              </w:rPr>
            </w:pPr>
            <w:r w:rsidRPr="00F80C27">
              <w:rPr>
                <w:rFonts w:ascii="Arial" w:hAnsi="Arial" w:cs="Arial"/>
                <w:color w:val="212529"/>
                <w:sz w:val="22"/>
                <w:szCs w:val="22"/>
              </w:rPr>
              <w:t>4.138.844,43</w:t>
            </w:r>
            <w:r w:rsidRPr="00F80C27">
              <w:rPr>
                <w:rFonts w:ascii="Arial" w:hAnsi="Arial" w:cs="Arial"/>
                <w:color w:val="212529"/>
                <w:sz w:val="22"/>
                <w:szCs w:val="22"/>
              </w:rPr>
              <w:tab/>
            </w:r>
          </w:p>
        </w:tc>
        <w:tc>
          <w:tcPr>
            <w:tcW w:w="1340" w:type="dxa"/>
            <w:vAlign w:val="center"/>
          </w:tcPr>
          <w:p w14:paraId="4F1082F8" w14:textId="5F2BE961" w:rsidR="00D67774" w:rsidRPr="00133C3C" w:rsidRDefault="00F80C27" w:rsidP="00C8603D">
            <w:pPr>
              <w:tabs>
                <w:tab w:val="left" w:pos="1200"/>
              </w:tabs>
              <w:jc w:val="center"/>
              <w:rPr>
                <w:rFonts w:ascii="Arial" w:hAnsi="Arial" w:cs="Arial"/>
                <w:color w:val="212529"/>
                <w:sz w:val="22"/>
                <w:szCs w:val="22"/>
              </w:rPr>
            </w:pPr>
            <w:r>
              <w:rPr>
                <w:rFonts w:ascii="Arial" w:hAnsi="Arial" w:cs="Arial"/>
                <w:color w:val="212529"/>
                <w:sz w:val="22"/>
                <w:szCs w:val="22"/>
              </w:rPr>
              <w:t>2,47</w:t>
            </w:r>
          </w:p>
        </w:tc>
        <w:tc>
          <w:tcPr>
            <w:tcW w:w="1275" w:type="dxa"/>
            <w:vAlign w:val="center"/>
          </w:tcPr>
          <w:p w14:paraId="477D35D7" w14:textId="51427449" w:rsidR="00D67774" w:rsidRPr="00133C3C" w:rsidRDefault="00F80C27" w:rsidP="00C8603D">
            <w:pPr>
              <w:tabs>
                <w:tab w:val="left" w:pos="1200"/>
              </w:tabs>
              <w:jc w:val="center"/>
              <w:rPr>
                <w:rFonts w:ascii="Arial" w:hAnsi="Arial" w:cs="Arial"/>
                <w:color w:val="212529"/>
                <w:sz w:val="22"/>
                <w:szCs w:val="22"/>
              </w:rPr>
            </w:pPr>
            <w:r>
              <w:rPr>
                <w:rFonts w:ascii="Arial" w:hAnsi="Arial" w:cs="Arial"/>
                <w:color w:val="212529"/>
                <w:sz w:val="22"/>
                <w:szCs w:val="22"/>
              </w:rPr>
              <w:t>3,48</w:t>
            </w:r>
          </w:p>
        </w:tc>
      </w:tr>
      <w:tr w:rsidR="00D67774" w:rsidRPr="00133C3C" w14:paraId="2C770E67" w14:textId="77777777" w:rsidTr="002078E9">
        <w:trPr>
          <w:trHeight w:val="271"/>
        </w:trPr>
        <w:tc>
          <w:tcPr>
            <w:tcW w:w="2123" w:type="dxa"/>
            <w:vAlign w:val="center"/>
          </w:tcPr>
          <w:p w14:paraId="6FCD535E" w14:textId="11B18912" w:rsidR="00D67774" w:rsidRPr="00133C3C" w:rsidRDefault="00D67774" w:rsidP="00C8603D">
            <w:pPr>
              <w:pStyle w:val="Ttulo5"/>
              <w:shd w:val="clear" w:color="auto" w:fill="FFFFFF"/>
              <w:jc w:val="center"/>
              <w:outlineLvl w:val="4"/>
              <w:rPr>
                <w:rFonts w:ascii="Arial" w:hAnsi="Arial" w:cs="Arial"/>
                <w:color w:val="212529"/>
                <w:sz w:val="22"/>
                <w:szCs w:val="22"/>
              </w:rPr>
            </w:pPr>
            <w:r w:rsidRPr="00133C3C">
              <w:rPr>
                <w:rFonts w:ascii="Arial" w:hAnsi="Arial" w:cs="Arial"/>
                <w:b w:val="0"/>
                <w:bCs w:val="0"/>
                <w:color w:val="212529"/>
                <w:sz w:val="22"/>
                <w:szCs w:val="22"/>
              </w:rPr>
              <w:t>BB PREV RF ALOCAÇÃO ATIVA FIC FI</w:t>
            </w:r>
          </w:p>
        </w:tc>
        <w:tc>
          <w:tcPr>
            <w:tcW w:w="1978" w:type="dxa"/>
            <w:vAlign w:val="center"/>
          </w:tcPr>
          <w:p w14:paraId="33042BF8" w14:textId="77777777" w:rsidR="00D67774" w:rsidRPr="00133C3C" w:rsidRDefault="00D67774" w:rsidP="00C8603D">
            <w:pPr>
              <w:tabs>
                <w:tab w:val="left" w:pos="1200"/>
              </w:tabs>
              <w:jc w:val="center"/>
              <w:rPr>
                <w:rFonts w:ascii="Arial" w:hAnsi="Arial" w:cs="Arial"/>
                <w:color w:val="212529"/>
                <w:sz w:val="22"/>
                <w:szCs w:val="22"/>
              </w:rPr>
            </w:pPr>
            <w:r w:rsidRPr="00133C3C">
              <w:rPr>
                <w:rFonts w:ascii="Arial" w:hAnsi="Arial" w:cs="Arial"/>
                <w:color w:val="212529"/>
                <w:sz w:val="22"/>
                <w:szCs w:val="22"/>
              </w:rPr>
              <w:t>IMA GERAL EX-C</w:t>
            </w:r>
          </w:p>
        </w:tc>
        <w:tc>
          <w:tcPr>
            <w:tcW w:w="2057" w:type="dxa"/>
            <w:vAlign w:val="center"/>
          </w:tcPr>
          <w:p w14:paraId="1DCD13C7" w14:textId="4DECE6D7" w:rsidR="00D67774" w:rsidRPr="00133C3C" w:rsidRDefault="00F80C27" w:rsidP="00C8603D">
            <w:pPr>
              <w:tabs>
                <w:tab w:val="left" w:pos="1200"/>
              </w:tabs>
              <w:jc w:val="center"/>
              <w:rPr>
                <w:rFonts w:ascii="Arial" w:hAnsi="Arial" w:cs="Arial"/>
                <w:color w:val="212529"/>
                <w:sz w:val="22"/>
                <w:szCs w:val="22"/>
              </w:rPr>
            </w:pPr>
            <w:r w:rsidRPr="00F80C27">
              <w:rPr>
                <w:rFonts w:ascii="Arial" w:hAnsi="Arial" w:cs="Arial"/>
                <w:color w:val="212529"/>
                <w:sz w:val="22"/>
                <w:szCs w:val="22"/>
              </w:rPr>
              <w:t>1.475.166,89</w:t>
            </w:r>
          </w:p>
        </w:tc>
        <w:tc>
          <w:tcPr>
            <w:tcW w:w="1340" w:type="dxa"/>
            <w:vAlign w:val="center"/>
          </w:tcPr>
          <w:p w14:paraId="5F7C7935" w14:textId="29D10172" w:rsidR="00D67774" w:rsidRPr="00133C3C" w:rsidRDefault="00F80C27" w:rsidP="00C8603D">
            <w:pPr>
              <w:tabs>
                <w:tab w:val="left" w:pos="1200"/>
              </w:tabs>
              <w:jc w:val="center"/>
              <w:rPr>
                <w:rFonts w:ascii="Arial" w:hAnsi="Arial" w:cs="Arial"/>
                <w:color w:val="212529"/>
                <w:sz w:val="22"/>
                <w:szCs w:val="22"/>
              </w:rPr>
            </w:pPr>
            <w:r>
              <w:rPr>
                <w:rFonts w:ascii="Arial" w:hAnsi="Arial" w:cs="Arial"/>
                <w:color w:val="212529"/>
                <w:sz w:val="22"/>
                <w:szCs w:val="22"/>
              </w:rPr>
              <w:t>1,73</w:t>
            </w:r>
          </w:p>
        </w:tc>
        <w:tc>
          <w:tcPr>
            <w:tcW w:w="1275" w:type="dxa"/>
            <w:vAlign w:val="center"/>
          </w:tcPr>
          <w:p w14:paraId="4542BDC5" w14:textId="72C14CF5" w:rsidR="00993AAA" w:rsidRPr="00133C3C" w:rsidRDefault="00F80C27" w:rsidP="00993AAA">
            <w:pPr>
              <w:tabs>
                <w:tab w:val="left" w:pos="1200"/>
              </w:tabs>
              <w:jc w:val="center"/>
              <w:rPr>
                <w:rFonts w:ascii="Arial" w:hAnsi="Arial" w:cs="Arial"/>
                <w:color w:val="212529"/>
                <w:sz w:val="22"/>
                <w:szCs w:val="22"/>
              </w:rPr>
            </w:pPr>
            <w:r>
              <w:rPr>
                <w:rFonts w:ascii="Arial" w:hAnsi="Arial" w:cs="Arial"/>
                <w:color w:val="212529"/>
                <w:sz w:val="22"/>
                <w:szCs w:val="22"/>
              </w:rPr>
              <w:t>-1,30</w:t>
            </w:r>
          </w:p>
        </w:tc>
      </w:tr>
      <w:tr w:rsidR="00D67774" w:rsidRPr="00133C3C" w14:paraId="3D94E0A4" w14:textId="77777777" w:rsidTr="002078E9">
        <w:trPr>
          <w:trHeight w:val="271"/>
        </w:trPr>
        <w:tc>
          <w:tcPr>
            <w:tcW w:w="2123" w:type="dxa"/>
            <w:vAlign w:val="center"/>
          </w:tcPr>
          <w:p w14:paraId="641805C8" w14:textId="62E43281" w:rsidR="00D67774" w:rsidRPr="00133C3C" w:rsidRDefault="00D67774" w:rsidP="00C8603D">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FIC FI CAIXA NOVO BRASIL RF REFERENCIADO IMA-B LP</w:t>
            </w:r>
          </w:p>
        </w:tc>
        <w:tc>
          <w:tcPr>
            <w:tcW w:w="1978" w:type="dxa"/>
            <w:vAlign w:val="center"/>
          </w:tcPr>
          <w:p w14:paraId="08A2B5EE" w14:textId="77777777" w:rsidR="00D67774" w:rsidRPr="00133C3C" w:rsidRDefault="00D67774" w:rsidP="00C8603D">
            <w:pPr>
              <w:tabs>
                <w:tab w:val="left" w:pos="1200"/>
              </w:tabs>
              <w:jc w:val="center"/>
              <w:rPr>
                <w:rFonts w:ascii="Arial" w:hAnsi="Arial" w:cs="Arial"/>
                <w:color w:val="212529"/>
                <w:sz w:val="22"/>
                <w:szCs w:val="22"/>
              </w:rPr>
            </w:pPr>
            <w:r w:rsidRPr="00133C3C">
              <w:rPr>
                <w:rFonts w:ascii="Arial" w:hAnsi="Arial" w:cs="Arial"/>
                <w:color w:val="212529"/>
                <w:sz w:val="22"/>
                <w:szCs w:val="22"/>
              </w:rPr>
              <w:t>IMA-B</w:t>
            </w:r>
          </w:p>
        </w:tc>
        <w:tc>
          <w:tcPr>
            <w:tcW w:w="2057" w:type="dxa"/>
            <w:vAlign w:val="center"/>
          </w:tcPr>
          <w:p w14:paraId="1EA66FB2" w14:textId="7556A2C7" w:rsidR="00D67774" w:rsidRPr="00133C3C" w:rsidRDefault="00F80C27" w:rsidP="00C8603D">
            <w:pPr>
              <w:jc w:val="center"/>
              <w:rPr>
                <w:rFonts w:ascii="Arial" w:hAnsi="Arial" w:cs="Arial"/>
                <w:color w:val="212529"/>
                <w:sz w:val="22"/>
                <w:szCs w:val="22"/>
              </w:rPr>
            </w:pPr>
            <w:r w:rsidRPr="00F80C27">
              <w:rPr>
                <w:rFonts w:ascii="Arial" w:hAnsi="Arial" w:cs="Arial"/>
                <w:color w:val="212529"/>
                <w:sz w:val="22"/>
                <w:szCs w:val="22"/>
              </w:rPr>
              <w:t>7.242.793,40</w:t>
            </w:r>
            <w:r w:rsidRPr="00F80C27">
              <w:rPr>
                <w:rFonts w:ascii="Arial" w:hAnsi="Arial" w:cs="Arial"/>
                <w:color w:val="212529"/>
                <w:sz w:val="22"/>
                <w:szCs w:val="22"/>
              </w:rPr>
              <w:tab/>
            </w:r>
          </w:p>
        </w:tc>
        <w:tc>
          <w:tcPr>
            <w:tcW w:w="1340" w:type="dxa"/>
            <w:vAlign w:val="center"/>
          </w:tcPr>
          <w:p w14:paraId="7217B6F5" w14:textId="4E010977" w:rsidR="00D67774" w:rsidRPr="00133C3C" w:rsidRDefault="00F80C27" w:rsidP="00C8603D">
            <w:pPr>
              <w:tabs>
                <w:tab w:val="left" w:pos="1200"/>
              </w:tabs>
              <w:jc w:val="center"/>
              <w:rPr>
                <w:rFonts w:ascii="Arial" w:hAnsi="Arial" w:cs="Arial"/>
                <w:color w:val="212529"/>
                <w:sz w:val="22"/>
                <w:szCs w:val="22"/>
              </w:rPr>
            </w:pPr>
            <w:r>
              <w:rPr>
                <w:rFonts w:ascii="Arial" w:hAnsi="Arial" w:cs="Arial"/>
                <w:color w:val="212529"/>
                <w:sz w:val="22"/>
                <w:szCs w:val="22"/>
              </w:rPr>
              <w:t>3,40</w:t>
            </w:r>
          </w:p>
        </w:tc>
        <w:tc>
          <w:tcPr>
            <w:tcW w:w="1275" w:type="dxa"/>
            <w:vAlign w:val="center"/>
          </w:tcPr>
          <w:p w14:paraId="12D2D728" w14:textId="0F1D6495" w:rsidR="00D67774" w:rsidRPr="00133C3C" w:rsidRDefault="00993AAA" w:rsidP="00C8603D">
            <w:pPr>
              <w:tabs>
                <w:tab w:val="left" w:pos="1200"/>
              </w:tabs>
              <w:jc w:val="center"/>
              <w:rPr>
                <w:rFonts w:ascii="Arial" w:hAnsi="Arial" w:cs="Arial"/>
                <w:color w:val="212529"/>
                <w:sz w:val="22"/>
                <w:szCs w:val="22"/>
              </w:rPr>
            </w:pPr>
            <w:r w:rsidRPr="00133C3C">
              <w:rPr>
                <w:rFonts w:ascii="Arial" w:hAnsi="Arial" w:cs="Arial"/>
                <w:color w:val="212529"/>
                <w:sz w:val="22"/>
                <w:szCs w:val="22"/>
              </w:rPr>
              <w:t>-</w:t>
            </w:r>
            <w:r w:rsidR="00F80C27">
              <w:rPr>
                <w:rFonts w:ascii="Arial" w:hAnsi="Arial" w:cs="Arial"/>
                <w:color w:val="212529"/>
                <w:sz w:val="22"/>
                <w:szCs w:val="22"/>
              </w:rPr>
              <w:t>1,71</w:t>
            </w:r>
          </w:p>
        </w:tc>
      </w:tr>
      <w:tr w:rsidR="00D67774" w:rsidRPr="00133C3C" w14:paraId="7773966B" w14:textId="77777777" w:rsidTr="002078E9">
        <w:trPr>
          <w:trHeight w:val="271"/>
        </w:trPr>
        <w:tc>
          <w:tcPr>
            <w:tcW w:w="2123" w:type="dxa"/>
            <w:vAlign w:val="center"/>
          </w:tcPr>
          <w:p w14:paraId="65925CCC" w14:textId="67727D31" w:rsidR="00D67774" w:rsidRPr="00133C3C" w:rsidRDefault="00D67774" w:rsidP="00C8603D">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SICREDI FC FI INSTITUCIONAL RF IMA B LP</w:t>
            </w:r>
          </w:p>
        </w:tc>
        <w:tc>
          <w:tcPr>
            <w:tcW w:w="1978" w:type="dxa"/>
            <w:vAlign w:val="center"/>
          </w:tcPr>
          <w:p w14:paraId="3AFEE1C4" w14:textId="77777777" w:rsidR="00D67774" w:rsidRPr="00133C3C" w:rsidRDefault="00D67774" w:rsidP="00C8603D">
            <w:pPr>
              <w:tabs>
                <w:tab w:val="left" w:pos="1200"/>
              </w:tabs>
              <w:jc w:val="center"/>
              <w:rPr>
                <w:rFonts w:ascii="Arial" w:hAnsi="Arial" w:cs="Arial"/>
                <w:color w:val="212529"/>
                <w:sz w:val="22"/>
                <w:szCs w:val="22"/>
              </w:rPr>
            </w:pPr>
            <w:r w:rsidRPr="00133C3C">
              <w:rPr>
                <w:rFonts w:ascii="Arial" w:hAnsi="Arial" w:cs="Arial"/>
                <w:color w:val="212529"/>
                <w:sz w:val="22"/>
                <w:szCs w:val="22"/>
              </w:rPr>
              <w:t>IMA-B</w:t>
            </w:r>
          </w:p>
        </w:tc>
        <w:tc>
          <w:tcPr>
            <w:tcW w:w="2057" w:type="dxa"/>
            <w:vAlign w:val="center"/>
          </w:tcPr>
          <w:p w14:paraId="5F27E602" w14:textId="0D3CE617" w:rsidR="00D67774" w:rsidRPr="00133C3C" w:rsidRDefault="0065695C" w:rsidP="00C8603D">
            <w:pPr>
              <w:jc w:val="center"/>
              <w:rPr>
                <w:rFonts w:ascii="Arial" w:hAnsi="Arial" w:cs="Arial"/>
                <w:color w:val="212529"/>
                <w:sz w:val="22"/>
                <w:szCs w:val="22"/>
              </w:rPr>
            </w:pPr>
            <w:r w:rsidRPr="0065695C">
              <w:rPr>
                <w:rFonts w:ascii="Arial" w:hAnsi="Arial" w:cs="Arial"/>
                <w:color w:val="212529"/>
                <w:sz w:val="22"/>
                <w:szCs w:val="22"/>
              </w:rPr>
              <w:t>510.759,83</w:t>
            </w:r>
            <w:r w:rsidRPr="0065695C">
              <w:rPr>
                <w:rFonts w:ascii="Arial" w:hAnsi="Arial" w:cs="Arial"/>
                <w:color w:val="212529"/>
                <w:sz w:val="22"/>
                <w:szCs w:val="22"/>
              </w:rPr>
              <w:tab/>
            </w:r>
          </w:p>
        </w:tc>
        <w:tc>
          <w:tcPr>
            <w:tcW w:w="1340" w:type="dxa"/>
            <w:vAlign w:val="center"/>
          </w:tcPr>
          <w:p w14:paraId="18AFB159" w14:textId="1E6014D7" w:rsidR="00D67774" w:rsidRPr="00133C3C" w:rsidRDefault="0065695C" w:rsidP="00C8603D">
            <w:pPr>
              <w:tabs>
                <w:tab w:val="left" w:pos="1200"/>
              </w:tabs>
              <w:jc w:val="center"/>
              <w:rPr>
                <w:rFonts w:ascii="Arial" w:hAnsi="Arial" w:cs="Arial"/>
                <w:color w:val="212529"/>
                <w:sz w:val="22"/>
                <w:szCs w:val="22"/>
              </w:rPr>
            </w:pPr>
            <w:r>
              <w:rPr>
                <w:rFonts w:ascii="Arial" w:hAnsi="Arial" w:cs="Arial"/>
                <w:color w:val="212529"/>
                <w:sz w:val="22"/>
                <w:szCs w:val="22"/>
              </w:rPr>
              <w:t>3,40</w:t>
            </w:r>
          </w:p>
        </w:tc>
        <w:tc>
          <w:tcPr>
            <w:tcW w:w="1275" w:type="dxa"/>
            <w:vAlign w:val="center"/>
          </w:tcPr>
          <w:p w14:paraId="273355E9" w14:textId="2EA55B76" w:rsidR="00D67774" w:rsidRPr="00133C3C" w:rsidRDefault="0065695C" w:rsidP="00C8603D">
            <w:pPr>
              <w:tabs>
                <w:tab w:val="left" w:pos="1200"/>
              </w:tabs>
              <w:jc w:val="center"/>
              <w:rPr>
                <w:rFonts w:ascii="Arial" w:hAnsi="Arial" w:cs="Arial"/>
                <w:color w:val="212529"/>
                <w:sz w:val="22"/>
                <w:szCs w:val="22"/>
              </w:rPr>
            </w:pPr>
            <w:r>
              <w:rPr>
                <w:rFonts w:ascii="Arial" w:hAnsi="Arial" w:cs="Arial"/>
                <w:color w:val="212529"/>
                <w:sz w:val="22"/>
                <w:szCs w:val="22"/>
              </w:rPr>
              <w:t>-1,39</w:t>
            </w:r>
          </w:p>
        </w:tc>
      </w:tr>
      <w:tr w:rsidR="00D67774" w:rsidRPr="00133C3C" w14:paraId="6433B50F" w14:textId="77777777" w:rsidTr="002078E9">
        <w:trPr>
          <w:trHeight w:val="271"/>
        </w:trPr>
        <w:tc>
          <w:tcPr>
            <w:tcW w:w="2123" w:type="dxa"/>
            <w:vAlign w:val="center"/>
          </w:tcPr>
          <w:p w14:paraId="4F08E349" w14:textId="2E39A415" w:rsidR="00D67774" w:rsidRPr="00133C3C" w:rsidRDefault="00D67774" w:rsidP="00C8603D">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FIC PRATICO CP</w:t>
            </w:r>
          </w:p>
        </w:tc>
        <w:tc>
          <w:tcPr>
            <w:tcW w:w="1978" w:type="dxa"/>
            <w:vAlign w:val="center"/>
          </w:tcPr>
          <w:p w14:paraId="23043E24" w14:textId="77777777" w:rsidR="00D67774" w:rsidRPr="00133C3C" w:rsidRDefault="00D67774" w:rsidP="00C8603D">
            <w:pPr>
              <w:tabs>
                <w:tab w:val="left" w:pos="1200"/>
              </w:tabs>
              <w:jc w:val="center"/>
              <w:rPr>
                <w:rFonts w:ascii="Arial" w:hAnsi="Arial" w:cs="Arial"/>
                <w:color w:val="212529"/>
                <w:sz w:val="22"/>
                <w:szCs w:val="22"/>
              </w:rPr>
            </w:pPr>
            <w:r w:rsidRPr="00133C3C">
              <w:rPr>
                <w:rFonts w:ascii="Arial" w:hAnsi="Arial" w:cs="Arial"/>
                <w:color w:val="212529"/>
                <w:sz w:val="22"/>
                <w:szCs w:val="22"/>
              </w:rPr>
              <w:t>CDI</w:t>
            </w:r>
          </w:p>
        </w:tc>
        <w:tc>
          <w:tcPr>
            <w:tcW w:w="2057" w:type="dxa"/>
            <w:vAlign w:val="center"/>
          </w:tcPr>
          <w:p w14:paraId="023D00D0" w14:textId="1F994D30" w:rsidR="00D67774" w:rsidRPr="00133C3C" w:rsidRDefault="0065695C" w:rsidP="00C8603D">
            <w:pPr>
              <w:jc w:val="center"/>
              <w:rPr>
                <w:rFonts w:ascii="Arial" w:hAnsi="Arial" w:cs="Arial"/>
                <w:color w:val="212529"/>
                <w:sz w:val="22"/>
                <w:szCs w:val="22"/>
              </w:rPr>
            </w:pPr>
            <w:r w:rsidRPr="0065695C">
              <w:rPr>
                <w:rFonts w:ascii="Arial" w:hAnsi="Arial" w:cs="Arial"/>
                <w:color w:val="212529"/>
                <w:sz w:val="22"/>
                <w:szCs w:val="22"/>
              </w:rPr>
              <w:t>274.659,91</w:t>
            </w:r>
            <w:r w:rsidR="00852F52" w:rsidRPr="00133C3C">
              <w:rPr>
                <w:rFonts w:ascii="Arial" w:hAnsi="Arial" w:cs="Arial"/>
                <w:color w:val="212529"/>
                <w:sz w:val="22"/>
                <w:szCs w:val="22"/>
              </w:rPr>
              <w:tab/>
            </w:r>
          </w:p>
        </w:tc>
        <w:tc>
          <w:tcPr>
            <w:tcW w:w="1340" w:type="dxa"/>
            <w:vAlign w:val="center"/>
          </w:tcPr>
          <w:p w14:paraId="7954E9D3" w14:textId="748DFEFE" w:rsidR="00D67774" w:rsidRPr="00133C3C" w:rsidRDefault="0065695C" w:rsidP="00C8603D">
            <w:pPr>
              <w:tabs>
                <w:tab w:val="left" w:pos="1200"/>
              </w:tabs>
              <w:jc w:val="center"/>
              <w:rPr>
                <w:rFonts w:ascii="Arial" w:hAnsi="Arial" w:cs="Arial"/>
                <w:color w:val="212529"/>
                <w:sz w:val="22"/>
                <w:szCs w:val="22"/>
              </w:rPr>
            </w:pPr>
            <w:r>
              <w:rPr>
                <w:rFonts w:ascii="Arial" w:hAnsi="Arial" w:cs="Arial"/>
                <w:color w:val="212529"/>
                <w:sz w:val="22"/>
                <w:szCs w:val="22"/>
              </w:rPr>
              <w:t>0,40</w:t>
            </w:r>
          </w:p>
        </w:tc>
        <w:tc>
          <w:tcPr>
            <w:tcW w:w="1275" w:type="dxa"/>
            <w:vAlign w:val="center"/>
          </w:tcPr>
          <w:p w14:paraId="499B41AF" w14:textId="58924792" w:rsidR="00D67774" w:rsidRPr="00133C3C" w:rsidRDefault="0065695C" w:rsidP="00C8603D">
            <w:pPr>
              <w:tabs>
                <w:tab w:val="left" w:pos="1200"/>
              </w:tabs>
              <w:jc w:val="center"/>
              <w:rPr>
                <w:rFonts w:ascii="Arial" w:hAnsi="Arial" w:cs="Arial"/>
                <w:color w:val="212529"/>
                <w:sz w:val="22"/>
                <w:szCs w:val="22"/>
              </w:rPr>
            </w:pPr>
            <w:r>
              <w:rPr>
                <w:rFonts w:ascii="Arial" w:hAnsi="Arial" w:cs="Arial"/>
                <w:color w:val="212529"/>
                <w:sz w:val="22"/>
                <w:szCs w:val="22"/>
              </w:rPr>
              <w:t>1,76</w:t>
            </w:r>
          </w:p>
        </w:tc>
      </w:tr>
      <w:tr w:rsidR="00D67774" w:rsidRPr="00133C3C" w14:paraId="67AA57CC" w14:textId="77777777" w:rsidTr="002078E9">
        <w:trPr>
          <w:trHeight w:val="271"/>
        </w:trPr>
        <w:tc>
          <w:tcPr>
            <w:tcW w:w="2123" w:type="dxa"/>
            <w:vAlign w:val="center"/>
          </w:tcPr>
          <w:p w14:paraId="11CBF753" w14:textId="745886F4" w:rsidR="00D67774" w:rsidRPr="00133C3C" w:rsidRDefault="00D67774" w:rsidP="00C8603D">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BRADESCO INSTITUCIONAL FIC FI RF IMA - B</w:t>
            </w:r>
          </w:p>
        </w:tc>
        <w:tc>
          <w:tcPr>
            <w:tcW w:w="1978" w:type="dxa"/>
            <w:vAlign w:val="center"/>
          </w:tcPr>
          <w:p w14:paraId="58DBEA3E" w14:textId="77777777" w:rsidR="00D67774" w:rsidRPr="00133C3C" w:rsidRDefault="00D67774" w:rsidP="00C8603D">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IMA - B</w:t>
            </w:r>
          </w:p>
          <w:p w14:paraId="07B6241E" w14:textId="77777777" w:rsidR="00D67774" w:rsidRPr="00133C3C" w:rsidRDefault="00D67774" w:rsidP="00C8603D">
            <w:pPr>
              <w:tabs>
                <w:tab w:val="left" w:pos="1200"/>
              </w:tabs>
              <w:jc w:val="center"/>
              <w:rPr>
                <w:rFonts w:ascii="Arial" w:hAnsi="Arial" w:cs="Arial"/>
                <w:color w:val="212529"/>
                <w:sz w:val="22"/>
                <w:szCs w:val="22"/>
              </w:rPr>
            </w:pPr>
          </w:p>
        </w:tc>
        <w:tc>
          <w:tcPr>
            <w:tcW w:w="2057" w:type="dxa"/>
            <w:vAlign w:val="center"/>
          </w:tcPr>
          <w:p w14:paraId="624DEC2C" w14:textId="21E9E4A4" w:rsidR="00D67774" w:rsidRPr="00133C3C" w:rsidRDefault="0065695C" w:rsidP="00C8603D">
            <w:pPr>
              <w:jc w:val="center"/>
              <w:rPr>
                <w:rFonts w:ascii="Arial" w:hAnsi="Arial" w:cs="Arial"/>
                <w:color w:val="212529"/>
                <w:sz w:val="22"/>
                <w:szCs w:val="22"/>
              </w:rPr>
            </w:pPr>
            <w:r w:rsidRPr="0065695C">
              <w:rPr>
                <w:rFonts w:ascii="Arial" w:hAnsi="Arial" w:cs="Arial"/>
                <w:color w:val="212529"/>
                <w:sz w:val="22"/>
                <w:szCs w:val="22"/>
              </w:rPr>
              <w:t>5.459.757,57</w:t>
            </w:r>
            <w:r w:rsidRPr="0065695C">
              <w:rPr>
                <w:rFonts w:ascii="Arial" w:hAnsi="Arial" w:cs="Arial"/>
                <w:color w:val="212529"/>
                <w:sz w:val="22"/>
                <w:szCs w:val="22"/>
              </w:rPr>
              <w:tab/>
            </w:r>
            <w:r w:rsidR="00852F52" w:rsidRPr="00133C3C">
              <w:rPr>
                <w:rFonts w:ascii="Arial" w:hAnsi="Arial" w:cs="Arial"/>
                <w:color w:val="212529"/>
                <w:sz w:val="22"/>
                <w:szCs w:val="22"/>
              </w:rPr>
              <w:tab/>
            </w:r>
          </w:p>
        </w:tc>
        <w:tc>
          <w:tcPr>
            <w:tcW w:w="1340" w:type="dxa"/>
            <w:vAlign w:val="center"/>
          </w:tcPr>
          <w:p w14:paraId="626A3D68" w14:textId="3BFBEBC2" w:rsidR="00D67774" w:rsidRPr="00133C3C" w:rsidRDefault="0065695C" w:rsidP="00C8603D">
            <w:pPr>
              <w:tabs>
                <w:tab w:val="left" w:pos="1200"/>
              </w:tabs>
              <w:jc w:val="center"/>
              <w:rPr>
                <w:rFonts w:ascii="Arial" w:hAnsi="Arial" w:cs="Arial"/>
                <w:color w:val="212529"/>
                <w:sz w:val="22"/>
                <w:szCs w:val="22"/>
              </w:rPr>
            </w:pPr>
            <w:r>
              <w:rPr>
                <w:rFonts w:ascii="Arial" w:hAnsi="Arial" w:cs="Arial"/>
                <w:color w:val="212529"/>
                <w:sz w:val="22"/>
                <w:szCs w:val="22"/>
              </w:rPr>
              <w:t>3,40</w:t>
            </w:r>
          </w:p>
        </w:tc>
        <w:tc>
          <w:tcPr>
            <w:tcW w:w="1275" w:type="dxa"/>
            <w:vAlign w:val="center"/>
          </w:tcPr>
          <w:p w14:paraId="20C2AE6D" w14:textId="3D8830EC" w:rsidR="00D67774" w:rsidRPr="00133C3C" w:rsidRDefault="0065695C" w:rsidP="00C8603D">
            <w:pPr>
              <w:tabs>
                <w:tab w:val="left" w:pos="1200"/>
              </w:tabs>
              <w:jc w:val="center"/>
              <w:rPr>
                <w:rFonts w:ascii="Arial" w:hAnsi="Arial" w:cs="Arial"/>
                <w:color w:val="212529"/>
                <w:sz w:val="22"/>
                <w:szCs w:val="22"/>
              </w:rPr>
            </w:pPr>
            <w:r>
              <w:rPr>
                <w:rFonts w:ascii="Arial" w:hAnsi="Arial" w:cs="Arial"/>
                <w:color w:val="212529"/>
                <w:sz w:val="22"/>
                <w:szCs w:val="22"/>
              </w:rPr>
              <w:t>-2,50</w:t>
            </w:r>
          </w:p>
        </w:tc>
      </w:tr>
      <w:tr w:rsidR="00D67774" w:rsidRPr="00133C3C" w14:paraId="4B8D7262" w14:textId="77777777" w:rsidTr="002078E9">
        <w:trPr>
          <w:trHeight w:val="271"/>
        </w:trPr>
        <w:tc>
          <w:tcPr>
            <w:tcW w:w="2123" w:type="dxa"/>
            <w:vAlign w:val="center"/>
          </w:tcPr>
          <w:p w14:paraId="000299B7" w14:textId="033E29DE" w:rsidR="00D67774" w:rsidRPr="00133C3C" w:rsidRDefault="00D67774" w:rsidP="00C8603D">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BB PREV RF FLUXO FIC</w:t>
            </w:r>
          </w:p>
        </w:tc>
        <w:tc>
          <w:tcPr>
            <w:tcW w:w="1978" w:type="dxa"/>
            <w:vAlign w:val="center"/>
          </w:tcPr>
          <w:p w14:paraId="7ECFB1E1" w14:textId="77777777" w:rsidR="00D67774" w:rsidRPr="00133C3C" w:rsidRDefault="00D67774" w:rsidP="00C8603D">
            <w:pPr>
              <w:tabs>
                <w:tab w:val="left" w:pos="1200"/>
              </w:tabs>
              <w:jc w:val="center"/>
              <w:rPr>
                <w:rFonts w:ascii="Arial" w:hAnsi="Arial" w:cs="Arial"/>
                <w:color w:val="212529"/>
                <w:sz w:val="22"/>
                <w:szCs w:val="22"/>
              </w:rPr>
            </w:pPr>
            <w:r w:rsidRPr="00133C3C">
              <w:rPr>
                <w:rFonts w:ascii="Arial" w:hAnsi="Arial" w:cs="Arial"/>
                <w:color w:val="212529"/>
                <w:sz w:val="22"/>
                <w:szCs w:val="22"/>
              </w:rPr>
              <w:t>CDI</w:t>
            </w:r>
          </w:p>
        </w:tc>
        <w:tc>
          <w:tcPr>
            <w:tcW w:w="2057" w:type="dxa"/>
            <w:vAlign w:val="center"/>
          </w:tcPr>
          <w:p w14:paraId="62069A94" w14:textId="534EA85A" w:rsidR="00D67774" w:rsidRPr="00133C3C" w:rsidRDefault="0065695C" w:rsidP="00C8603D">
            <w:pPr>
              <w:jc w:val="center"/>
              <w:rPr>
                <w:rFonts w:ascii="Arial" w:hAnsi="Arial" w:cs="Arial"/>
                <w:color w:val="212529"/>
                <w:sz w:val="22"/>
                <w:szCs w:val="22"/>
              </w:rPr>
            </w:pPr>
            <w:r w:rsidRPr="0065695C">
              <w:rPr>
                <w:rFonts w:ascii="Arial" w:hAnsi="Arial" w:cs="Arial"/>
                <w:color w:val="212529"/>
                <w:sz w:val="22"/>
                <w:szCs w:val="22"/>
              </w:rPr>
              <w:t>348.669,98</w:t>
            </w:r>
            <w:r w:rsidRPr="0065695C">
              <w:rPr>
                <w:rFonts w:ascii="Arial" w:hAnsi="Arial" w:cs="Arial"/>
                <w:color w:val="212529"/>
                <w:sz w:val="22"/>
                <w:szCs w:val="22"/>
              </w:rPr>
              <w:tab/>
            </w:r>
            <w:r w:rsidR="00852F52" w:rsidRPr="00133C3C">
              <w:rPr>
                <w:rFonts w:ascii="Arial" w:hAnsi="Arial" w:cs="Arial"/>
                <w:color w:val="212529"/>
                <w:sz w:val="22"/>
                <w:szCs w:val="22"/>
              </w:rPr>
              <w:tab/>
            </w:r>
          </w:p>
        </w:tc>
        <w:tc>
          <w:tcPr>
            <w:tcW w:w="1340" w:type="dxa"/>
            <w:vAlign w:val="center"/>
          </w:tcPr>
          <w:p w14:paraId="32651C26" w14:textId="060FD95C" w:rsidR="00D67774" w:rsidRPr="00133C3C" w:rsidRDefault="0065695C" w:rsidP="00C8603D">
            <w:pPr>
              <w:tabs>
                <w:tab w:val="left" w:pos="1200"/>
              </w:tabs>
              <w:jc w:val="center"/>
              <w:rPr>
                <w:rFonts w:ascii="Arial" w:hAnsi="Arial" w:cs="Arial"/>
                <w:color w:val="212529"/>
                <w:sz w:val="22"/>
                <w:szCs w:val="22"/>
              </w:rPr>
            </w:pPr>
            <w:r>
              <w:rPr>
                <w:rFonts w:ascii="Arial" w:hAnsi="Arial" w:cs="Arial"/>
                <w:color w:val="212529"/>
                <w:sz w:val="22"/>
                <w:szCs w:val="22"/>
              </w:rPr>
              <w:t>0,51</w:t>
            </w:r>
          </w:p>
        </w:tc>
        <w:tc>
          <w:tcPr>
            <w:tcW w:w="1275" w:type="dxa"/>
            <w:vAlign w:val="center"/>
          </w:tcPr>
          <w:p w14:paraId="6BF5B0D3" w14:textId="6EC1C1AF" w:rsidR="00D67774" w:rsidRPr="00133C3C" w:rsidRDefault="0065695C" w:rsidP="00C8603D">
            <w:pPr>
              <w:tabs>
                <w:tab w:val="left" w:pos="1200"/>
              </w:tabs>
              <w:jc w:val="center"/>
              <w:rPr>
                <w:rFonts w:ascii="Arial" w:hAnsi="Arial" w:cs="Arial"/>
                <w:color w:val="212529"/>
                <w:sz w:val="22"/>
                <w:szCs w:val="22"/>
              </w:rPr>
            </w:pPr>
            <w:r>
              <w:rPr>
                <w:rFonts w:ascii="Arial" w:hAnsi="Arial" w:cs="Arial"/>
                <w:color w:val="212529"/>
                <w:sz w:val="22"/>
                <w:szCs w:val="22"/>
              </w:rPr>
              <w:t>2,58</w:t>
            </w:r>
          </w:p>
        </w:tc>
      </w:tr>
    </w:tbl>
    <w:p w14:paraId="4421E09E" w14:textId="3F2F72DB" w:rsidR="00317562" w:rsidRDefault="00D67774" w:rsidP="00C8603D">
      <w:pPr>
        <w:tabs>
          <w:tab w:val="left" w:pos="1200"/>
        </w:tabs>
        <w:jc w:val="both"/>
        <w:rPr>
          <w:rFonts w:ascii="Arial" w:hAnsi="Arial" w:cs="Arial"/>
        </w:rPr>
      </w:pPr>
      <w:r w:rsidRPr="00317562">
        <w:rPr>
          <w:rFonts w:ascii="Arial" w:hAnsi="Arial" w:cs="Arial"/>
        </w:rPr>
        <w:t xml:space="preserve">Tabela 7: Fundos em Renda fixa da Carteira do TAIÓPREV </w:t>
      </w:r>
      <w:proofErr w:type="gramStart"/>
      <w:r w:rsidR="0065695C">
        <w:rPr>
          <w:rFonts w:ascii="Arial" w:hAnsi="Arial" w:cs="Arial"/>
        </w:rPr>
        <w:t>Novembro</w:t>
      </w:r>
      <w:proofErr w:type="gramEnd"/>
      <w:r w:rsidRPr="00317562">
        <w:rPr>
          <w:rFonts w:ascii="Arial" w:hAnsi="Arial" w:cs="Arial"/>
        </w:rPr>
        <w:t>/2021, montante e rentabilidade mensal e anual Fonte: Os autores (2021).</w:t>
      </w:r>
    </w:p>
    <w:p w14:paraId="02B753D9" w14:textId="76AE2614" w:rsidR="00317562" w:rsidRDefault="00317562" w:rsidP="00D67774">
      <w:pPr>
        <w:tabs>
          <w:tab w:val="left" w:pos="1200"/>
        </w:tabs>
        <w:jc w:val="both"/>
        <w:rPr>
          <w:rFonts w:ascii="Arial" w:hAnsi="Arial" w:cs="Arial"/>
        </w:rPr>
      </w:pPr>
    </w:p>
    <w:p w14:paraId="11F7C2E8" w14:textId="68FCF8A6" w:rsidR="00FB2253" w:rsidRDefault="00FB2253" w:rsidP="00D67774">
      <w:pPr>
        <w:tabs>
          <w:tab w:val="left" w:pos="1200"/>
        </w:tabs>
        <w:jc w:val="both"/>
        <w:rPr>
          <w:rFonts w:ascii="Arial" w:hAnsi="Arial" w:cs="Arial"/>
        </w:rPr>
      </w:pPr>
    </w:p>
    <w:p w14:paraId="4BDBE540" w14:textId="4DF6A622" w:rsidR="00FB2253" w:rsidRDefault="00FB2253" w:rsidP="00D67774">
      <w:pPr>
        <w:tabs>
          <w:tab w:val="left" w:pos="1200"/>
        </w:tabs>
        <w:jc w:val="both"/>
        <w:rPr>
          <w:rFonts w:ascii="Arial" w:hAnsi="Arial" w:cs="Arial"/>
        </w:rPr>
      </w:pPr>
    </w:p>
    <w:p w14:paraId="0A50570C" w14:textId="47282207" w:rsidR="00FB2253" w:rsidRDefault="00FB2253" w:rsidP="00D67774">
      <w:pPr>
        <w:tabs>
          <w:tab w:val="left" w:pos="1200"/>
        </w:tabs>
        <w:jc w:val="both"/>
        <w:rPr>
          <w:rFonts w:ascii="Arial" w:hAnsi="Arial" w:cs="Arial"/>
        </w:rPr>
      </w:pPr>
    </w:p>
    <w:p w14:paraId="69AE48FF" w14:textId="5E335266" w:rsidR="00FB2253" w:rsidRDefault="00FB2253" w:rsidP="00D67774">
      <w:pPr>
        <w:tabs>
          <w:tab w:val="left" w:pos="1200"/>
        </w:tabs>
        <w:jc w:val="both"/>
        <w:rPr>
          <w:rFonts w:ascii="Arial" w:hAnsi="Arial" w:cs="Arial"/>
        </w:rPr>
      </w:pPr>
    </w:p>
    <w:p w14:paraId="71ED053E" w14:textId="2CEF14D5" w:rsidR="00FB2253" w:rsidRDefault="00FB2253" w:rsidP="00D67774">
      <w:pPr>
        <w:tabs>
          <w:tab w:val="left" w:pos="1200"/>
        </w:tabs>
        <w:jc w:val="both"/>
        <w:rPr>
          <w:rFonts w:ascii="Arial" w:hAnsi="Arial" w:cs="Arial"/>
        </w:rPr>
      </w:pPr>
    </w:p>
    <w:p w14:paraId="6AFF0C36" w14:textId="558475D7" w:rsidR="00FB2253" w:rsidRDefault="00FB2253" w:rsidP="00D67774">
      <w:pPr>
        <w:tabs>
          <w:tab w:val="left" w:pos="1200"/>
        </w:tabs>
        <w:jc w:val="both"/>
        <w:rPr>
          <w:rFonts w:ascii="Arial" w:hAnsi="Arial" w:cs="Arial"/>
        </w:rPr>
      </w:pPr>
    </w:p>
    <w:p w14:paraId="5654173E" w14:textId="6688D823" w:rsidR="00D67774" w:rsidRPr="00317562" w:rsidRDefault="00317562" w:rsidP="002078E9">
      <w:pPr>
        <w:tabs>
          <w:tab w:val="left" w:pos="1200"/>
        </w:tabs>
        <w:jc w:val="both"/>
        <w:rPr>
          <w:rFonts w:ascii="Arial" w:hAnsi="Arial" w:cs="Arial"/>
          <w:b/>
          <w:bCs/>
        </w:rPr>
      </w:pPr>
      <w:r w:rsidRPr="00317562">
        <w:rPr>
          <w:rFonts w:ascii="Arial" w:hAnsi="Arial" w:cs="Arial"/>
          <w:b/>
          <w:bCs/>
          <w:sz w:val="24"/>
          <w:szCs w:val="24"/>
        </w:rPr>
        <w:lastRenderedPageBreak/>
        <w:t xml:space="preserve">5.1.1 Taxas </w:t>
      </w:r>
      <w:r w:rsidR="002078E9">
        <w:rPr>
          <w:rFonts w:ascii="Arial" w:hAnsi="Arial" w:cs="Arial"/>
          <w:b/>
          <w:bCs/>
          <w:sz w:val="24"/>
          <w:szCs w:val="24"/>
        </w:rPr>
        <w:t>d</w:t>
      </w:r>
      <w:r w:rsidRPr="00317562">
        <w:rPr>
          <w:rFonts w:ascii="Arial" w:hAnsi="Arial" w:cs="Arial"/>
          <w:b/>
          <w:bCs/>
          <w:sz w:val="24"/>
          <w:szCs w:val="24"/>
        </w:rPr>
        <w:t xml:space="preserve">e Administração </w:t>
      </w:r>
      <w:r w:rsidR="002078E9">
        <w:rPr>
          <w:rFonts w:ascii="Arial" w:hAnsi="Arial" w:cs="Arial"/>
          <w:b/>
          <w:bCs/>
          <w:sz w:val="24"/>
          <w:szCs w:val="24"/>
        </w:rPr>
        <w:t>e</w:t>
      </w:r>
      <w:r w:rsidRPr="00317562">
        <w:rPr>
          <w:rFonts w:ascii="Arial" w:hAnsi="Arial" w:cs="Arial"/>
          <w:b/>
          <w:bCs/>
          <w:sz w:val="24"/>
          <w:szCs w:val="24"/>
        </w:rPr>
        <w:t xml:space="preserve"> Liquidez </w:t>
      </w:r>
      <w:r w:rsidR="002078E9">
        <w:rPr>
          <w:rFonts w:ascii="Arial" w:hAnsi="Arial" w:cs="Arial"/>
          <w:b/>
          <w:bCs/>
          <w:sz w:val="24"/>
          <w:szCs w:val="24"/>
        </w:rPr>
        <w:t>d</w:t>
      </w:r>
      <w:r w:rsidRPr="00317562">
        <w:rPr>
          <w:rFonts w:ascii="Arial" w:hAnsi="Arial" w:cs="Arial"/>
          <w:b/>
          <w:bCs/>
          <w:sz w:val="24"/>
          <w:szCs w:val="24"/>
        </w:rPr>
        <w:t>os Fundos De Investimento</w:t>
      </w:r>
      <w:r w:rsidR="002078E9">
        <w:rPr>
          <w:rFonts w:ascii="Arial" w:hAnsi="Arial" w:cs="Arial"/>
          <w:b/>
          <w:bCs/>
          <w:sz w:val="24"/>
          <w:szCs w:val="24"/>
        </w:rPr>
        <w:t>s</w:t>
      </w:r>
    </w:p>
    <w:p w14:paraId="730C7AB7" w14:textId="77777777" w:rsidR="00D67774" w:rsidRPr="00AD1D9B" w:rsidRDefault="00D67774" w:rsidP="00D67774">
      <w:pPr>
        <w:tabs>
          <w:tab w:val="left" w:pos="1200"/>
        </w:tabs>
        <w:jc w:val="both"/>
        <w:rPr>
          <w:rFonts w:ascii="Arial" w:hAnsi="Arial" w:cs="Arial"/>
          <w:b/>
          <w:bCs/>
          <w:sz w:val="24"/>
          <w:szCs w:val="24"/>
        </w:rPr>
      </w:pPr>
    </w:p>
    <w:tbl>
      <w:tblPr>
        <w:tblStyle w:val="TabeladeGrade1Clara-nfase5"/>
        <w:tblW w:w="0" w:type="auto"/>
        <w:tblLook w:val="0000" w:firstRow="0" w:lastRow="0" w:firstColumn="0" w:lastColumn="0" w:noHBand="0" w:noVBand="0"/>
      </w:tblPr>
      <w:tblGrid>
        <w:gridCol w:w="4248"/>
        <w:gridCol w:w="2126"/>
        <w:gridCol w:w="2120"/>
      </w:tblGrid>
      <w:tr w:rsidR="00D67774" w:rsidRPr="00133C3C" w14:paraId="070190AD" w14:textId="77777777" w:rsidTr="001527D4">
        <w:trPr>
          <w:trHeight w:val="300"/>
        </w:trPr>
        <w:tc>
          <w:tcPr>
            <w:tcW w:w="8494" w:type="dxa"/>
            <w:gridSpan w:val="3"/>
          </w:tcPr>
          <w:p w14:paraId="40CCAC7A" w14:textId="77777777" w:rsidR="00D67774" w:rsidRPr="00133C3C" w:rsidRDefault="00D67774" w:rsidP="00317562">
            <w:pPr>
              <w:tabs>
                <w:tab w:val="left" w:pos="1200"/>
              </w:tabs>
              <w:jc w:val="center"/>
              <w:rPr>
                <w:rFonts w:ascii="Arial" w:hAnsi="Arial" w:cs="Arial"/>
                <w:b/>
                <w:bCs/>
                <w:sz w:val="22"/>
                <w:szCs w:val="22"/>
              </w:rPr>
            </w:pPr>
            <w:r w:rsidRPr="00133C3C">
              <w:rPr>
                <w:rFonts w:ascii="Arial" w:hAnsi="Arial" w:cs="Arial"/>
                <w:b/>
                <w:bCs/>
                <w:sz w:val="22"/>
                <w:szCs w:val="22"/>
              </w:rPr>
              <w:t>RENDA FIXA</w:t>
            </w:r>
          </w:p>
        </w:tc>
      </w:tr>
      <w:tr w:rsidR="00D67774" w:rsidRPr="00133C3C" w14:paraId="07D17EC1" w14:textId="77777777" w:rsidTr="001527D4">
        <w:tc>
          <w:tcPr>
            <w:tcW w:w="4248" w:type="dxa"/>
          </w:tcPr>
          <w:p w14:paraId="6217F3D8"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b/>
                <w:bCs/>
                <w:sz w:val="22"/>
                <w:szCs w:val="22"/>
              </w:rPr>
              <w:t>FUNDOS</w:t>
            </w:r>
          </w:p>
        </w:tc>
        <w:tc>
          <w:tcPr>
            <w:tcW w:w="2126" w:type="dxa"/>
          </w:tcPr>
          <w:p w14:paraId="4BF28BBF" w14:textId="77777777" w:rsidR="00D67774" w:rsidRPr="00133C3C" w:rsidRDefault="00D67774" w:rsidP="00025D5D">
            <w:pPr>
              <w:tabs>
                <w:tab w:val="left" w:pos="1200"/>
              </w:tabs>
              <w:jc w:val="both"/>
              <w:rPr>
                <w:rFonts w:ascii="Arial" w:hAnsi="Arial" w:cs="Arial"/>
                <w:sz w:val="22"/>
                <w:szCs w:val="22"/>
              </w:rPr>
            </w:pPr>
            <w:r w:rsidRPr="00133C3C">
              <w:rPr>
                <w:rFonts w:ascii="Arial" w:hAnsi="Arial" w:cs="Arial"/>
                <w:b/>
                <w:bCs/>
                <w:sz w:val="22"/>
                <w:szCs w:val="22"/>
              </w:rPr>
              <w:t>% TAXA DE ADM</w:t>
            </w:r>
          </w:p>
        </w:tc>
        <w:tc>
          <w:tcPr>
            <w:tcW w:w="2120" w:type="dxa"/>
          </w:tcPr>
          <w:p w14:paraId="32E7F5E7" w14:textId="77777777" w:rsidR="00D67774" w:rsidRPr="00133C3C" w:rsidRDefault="00D67774" w:rsidP="00025D5D">
            <w:pPr>
              <w:tabs>
                <w:tab w:val="left" w:pos="1200"/>
              </w:tabs>
              <w:jc w:val="both"/>
              <w:rPr>
                <w:rFonts w:ascii="Arial" w:hAnsi="Arial" w:cs="Arial"/>
                <w:b/>
                <w:bCs/>
                <w:sz w:val="22"/>
                <w:szCs w:val="22"/>
              </w:rPr>
            </w:pPr>
            <w:r w:rsidRPr="00133C3C">
              <w:rPr>
                <w:rFonts w:ascii="Arial" w:hAnsi="Arial" w:cs="Arial"/>
                <w:b/>
                <w:bCs/>
                <w:sz w:val="22"/>
                <w:szCs w:val="22"/>
              </w:rPr>
              <w:t>LIQUIDEZ (DIAS)</w:t>
            </w:r>
          </w:p>
        </w:tc>
      </w:tr>
      <w:tr w:rsidR="00D67774" w:rsidRPr="00133C3C" w14:paraId="64C8211F" w14:textId="77777777" w:rsidTr="001527D4">
        <w:tc>
          <w:tcPr>
            <w:tcW w:w="4248" w:type="dxa"/>
          </w:tcPr>
          <w:p w14:paraId="0AF871CE" w14:textId="77777777" w:rsidR="00D67774" w:rsidRPr="00133C3C" w:rsidRDefault="00D67774" w:rsidP="002078E9">
            <w:pPr>
              <w:jc w:val="center"/>
              <w:rPr>
                <w:rFonts w:ascii="Arial" w:hAnsi="Arial" w:cs="Arial"/>
                <w:color w:val="212529"/>
                <w:sz w:val="22"/>
                <w:szCs w:val="22"/>
              </w:rPr>
            </w:pPr>
            <w:r w:rsidRPr="00133C3C">
              <w:rPr>
                <w:rFonts w:ascii="Arial" w:hAnsi="Arial" w:cs="Arial"/>
                <w:color w:val="212529"/>
                <w:sz w:val="22"/>
                <w:szCs w:val="22"/>
              </w:rPr>
              <w:br/>
              <w:t>BB PREV RF IRF-M</w:t>
            </w:r>
          </w:p>
          <w:p w14:paraId="7832AE72" w14:textId="77777777" w:rsidR="00D67774" w:rsidRPr="00133C3C" w:rsidRDefault="00D67774" w:rsidP="002078E9">
            <w:pPr>
              <w:tabs>
                <w:tab w:val="left" w:pos="1200"/>
              </w:tabs>
              <w:jc w:val="center"/>
              <w:rPr>
                <w:rFonts w:ascii="Arial" w:hAnsi="Arial" w:cs="Arial"/>
                <w:sz w:val="22"/>
                <w:szCs w:val="22"/>
              </w:rPr>
            </w:pPr>
          </w:p>
        </w:tc>
        <w:tc>
          <w:tcPr>
            <w:tcW w:w="2126" w:type="dxa"/>
          </w:tcPr>
          <w:p w14:paraId="4B5B379C"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0571409B"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D+1</w:t>
            </w:r>
          </w:p>
        </w:tc>
      </w:tr>
      <w:tr w:rsidR="00D67774" w:rsidRPr="00133C3C" w14:paraId="0869C8E7" w14:textId="77777777" w:rsidTr="001527D4">
        <w:tc>
          <w:tcPr>
            <w:tcW w:w="4248" w:type="dxa"/>
          </w:tcPr>
          <w:p w14:paraId="6CAB7F8C"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BB PREV RF IRF-M1 TÍTULOS PÚBLICOS FIC FI</w:t>
            </w:r>
          </w:p>
          <w:p w14:paraId="0A48FD2C" w14:textId="77777777" w:rsidR="00D67774" w:rsidRPr="00133C3C" w:rsidRDefault="00D67774" w:rsidP="002078E9">
            <w:pPr>
              <w:tabs>
                <w:tab w:val="left" w:pos="1200"/>
              </w:tabs>
              <w:jc w:val="center"/>
              <w:rPr>
                <w:rFonts w:ascii="Arial" w:hAnsi="Arial" w:cs="Arial"/>
                <w:sz w:val="22"/>
                <w:szCs w:val="22"/>
              </w:rPr>
            </w:pPr>
          </w:p>
        </w:tc>
        <w:tc>
          <w:tcPr>
            <w:tcW w:w="2126" w:type="dxa"/>
          </w:tcPr>
          <w:p w14:paraId="2D253643"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0,30 %</w:t>
            </w:r>
          </w:p>
        </w:tc>
        <w:tc>
          <w:tcPr>
            <w:tcW w:w="2120" w:type="dxa"/>
          </w:tcPr>
          <w:p w14:paraId="079F6170"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D+0</w:t>
            </w:r>
          </w:p>
        </w:tc>
      </w:tr>
      <w:tr w:rsidR="00D67774" w:rsidRPr="00133C3C" w14:paraId="33ABDAFC" w14:textId="77777777" w:rsidTr="001527D4">
        <w:tc>
          <w:tcPr>
            <w:tcW w:w="4248" w:type="dxa"/>
          </w:tcPr>
          <w:p w14:paraId="5D4CF6C5"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BB PREV RF IMA-B TÍTULOS PÚBLICOS FI</w:t>
            </w:r>
          </w:p>
          <w:p w14:paraId="6CA3CDE3" w14:textId="77777777" w:rsidR="00D67774" w:rsidRPr="00133C3C" w:rsidRDefault="00D67774" w:rsidP="002078E9">
            <w:pPr>
              <w:tabs>
                <w:tab w:val="left" w:pos="1200"/>
              </w:tabs>
              <w:jc w:val="center"/>
              <w:rPr>
                <w:rFonts w:ascii="Arial" w:hAnsi="Arial" w:cs="Arial"/>
                <w:sz w:val="22"/>
                <w:szCs w:val="22"/>
              </w:rPr>
            </w:pPr>
          </w:p>
        </w:tc>
        <w:tc>
          <w:tcPr>
            <w:tcW w:w="2126" w:type="dxa"/>
          </w:tcPr>
          <w:p w14:paraId="631E7400"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22550BA1"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D+1</w:t>
            </w:r>
          </w:p>
        </w:tc>
      </w:tr>
      <w:tr w:rsidR="00D67774" w:rsidRPr="00133C3C" w14:paraId="3FFB9ED0" w14:textId="77777777" w:rsidTr="001527D4">
        <w:tc>
          <w:tcPr>
            <w:tcW w:w="4248" w:type="dxa"/>
          </w:tcPr>
          <w:p w14:paraId="62FCB190"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BRADESCO FI RF IRF-M 1 TITULOS PUBLICOS</w:t>
            </w:r>
          </w:p>
          <w:p w14:paraId="1334CE1D" w14:textId="77777777" w:rsidR="00D67774" w:rsidRPr="00133C3C" w:rsidRDefault="00D67774" w:rsidP="002078E9">
            <w:pPr>
              <w:tabs>
                <w:tab w:val="left" w:pos="1200"/>
              </w:tabs>
              <w:jc w:val="center"/>
              <w:rPr>
                <w:rFonts w:ascii="Arial" w:hAnsi="Arial" w:cs="Arial"/>
                <w:sz w:val="22"/>
                <w:szCs w:val="22"/>
              </w:rPr>
            </w:pPr>
          </w:p>
        </w:tc>
        <w:tc>
          <w:tcPr>
            <w:tcW w:w="2126" w:type="dxa"/>
          </w:tcPr>
          <w:p w14:paraId="6BD3D81E"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3916EFD5"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D+0</w:t>
            </w:r>
          </w:p>
        </w:tc>
      </w:tr>
      <w:tr w:rsidR="00D67774" w:rsidRPr="00133C3C" w14:paraId="6E48009D" w14:textId="77777777" w:rsidTr="001527D4">
        <w:tc>
          <w:tcPr>
            <w:tcW w:w="4248" w:type="dxa"/>
          </w:tcPr>
          <w:p w14:paraId="330862A3"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FI CAIXA BRASIL IMA-B 5 TÍTULOS PÚBLICOS RF LP</w:t>
            </w:r>
          </w:p>
          <w:p w14:paraId="63BCCF38" w14:textId="77777777" w:rsidR="00D67774" w:rsidRPr="00133C3C" w:rsidRDefault="00D67774" w:rsidP="002078E9">
            <w:pPr>
              <w:tabs>
                <w:tab w:val="left" w:pos="1200"/>
              </w:tabs>
              <w:jc w:val="center"/>
              <w:rPr>
                <w:rFonts w:ascii="Arial" w:hAnsi="Arial" w:cs="Arial"/>
                <w:sz w:val="22"/>
                <w:szCs w:val="22"/>
              </w:rPr>
            </w:pPr>
          </w:p>
        </w:tc>
        <w:tc>
          <w:tcPr>
            <w:tcW w:w="2126" w:type="dxa"/>
          </w:tcPr>
          <w:p w14:paraId="5D668689"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414424E3"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D+0</w:t>
            </w:r>
          </w:p>
        </w:tc>
      </w:tr>
      <w:tr w:rsidR="00D67774" w:rsidRPr="00133C3C" w14:paraId="5284CA8C" w14:textId="77777777" w:rsidTr="001527D4">
        <w:tc>
          <w:tcPr>
            <w:tcW w:w="4248" w:type="dxa"/>
          </w:tcPr>
          <w:p w14:paraId="5B4C734E"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BB PREV RF IDKA2</w:t>
            </w:r>
          </w:p>
          <w:p w14:paraId="1EF0634F" w14:textId="77777777" w:rsidR="00D67774" w:rsidRPr="00133C3C" w:rsidRDefault="00D67774" w:rsidP="002078E9">
            <w:pPr>
              <w:tabs>
                <w:tab w:val="left" w:pos="1200"/>
              </w:tabs>
              <w:jc w:val="center"/>
              <w:rPr>
                <w:rFonts w:ascii="Arial" w:hAnsi="Arial" w:cs="Arial"/>
                <w:sz w:val="22"/>
                <w:szCs w:val="22"/>
              </w:rPr>
            </w:pPr>
          </w:p>
        </w:tc>
        <w:tc>
          <w:tcPr>
            <w:tcW w:w="2126" w:type="dxa"/>
          </w:tcPr>
          <w:p w14:paraId="071E9DBA"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3C959BBF"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D+1</w:t>
            </w:r>
          </w:p>
        </w:tc>
      </w:tr>
      <w:tr w:rsidR="00D67774" w:rsidRPr="00133C3C" w14:paraId="5B2204CC" w14:textId="77777777" w:rsidTr="001527D4">
        <w:tc>
          <w:tcPr>
            <w:tcW w:w="4248" w:type="dxa"/>
          </w:tcPr>
          <w:p w14:paraId="4B5B46BC"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FI CAIXA BRASIL IRF-M 1+ TITULOS PÚBLICOS RF LP</w:t>
            </w:r>
          </w:p>
          <w:p w14:paraId="07B56707" w14:textId="77777777" w:rsidR="00D67774" w:rsidRPr="00133C3C" w:rsidRDefault="00D67774" w:rsidP="002078E9">
            <w:pPr>
              <w:tabs>
                <w:tab w:val="left" w:pos="1200"/>
              </w:tabs>
              <w:jc w:val="center"/>
              <w:rPr>
                <w:rFonts w:ascii="Arial" w:hAnsi="Arial" w:cs="Arial"/>
                <w:sz w:val="22"/>
                <w:szCs w:val="22"/>
              </w:rPr>
            </w:pPr>
          </w:p>
        </w:tc>
        <w:tc>
          <w:tcPr>
            <w:tcW w:w="2126" w:type="dxa"/>
          </w:tcPr>
          <w:p w14:paraId="553E2B05"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4D05307D"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D+0</w:t>
            </w:r>
          </w:p>
        </w:tc>
      </w:tr>
      <w:tr w:rsidR="00D67774" w:rsidRPr="00133C3C" w14:paraId="56D03FE4" w14:textId="77777777" w:rsidTr="001527D4">
        <w:tc>
          <w:tcPr>
            <w:tcW w:w="4248" w:type="dxa"/>
          </w:tcPr>
          <w:p w14:paraId="431EFAB3" w14:textId="77777777" w:rsidR="00D67774" w:rsidRPr="00133C3C" w:rsidRDefault="00D67774" w:rsidP="002078E9">
            <w:pPr>
              <w:jc w:val="center"/>
              <w:rPr>
                <w:rFonts w:ascii="Arial" w:hAnsi="Arial" w:cs="Arial"/>
                <w:color w:val="212529"/>
                <w:sz w:val="22"/>
                <w:szCs w:val="22"/>
              </w:rPr>
            </w:pPr>
            <w:r w:rsidRPr="00133C3C">
              <w:rPr>
                <w:rFonts w:ascii="Arial" w:hAnsi="Arial" w:cs="Arial"/>
                <w:color w:val="212529"/>
                <w:sz w:val="22"/>
                <w:szCs w:val="22"/>
              </w:rPr>
              <w:br/>
              <w:t>BB PREV RF IMA-B 5 LP FIC FI</w:t>
            </w:r>
          </w:p>
          <w:p w14:paraId="168470C8" w14:textId="77777777" w:rsidR="00D67774" w:rsidRPr="00133C3C" w:rsidRDefault="00D67774" w:rsidP="002078E9">
            <w:pPr>
              <w:tabs>
                <w:tab w:val="left" w:pos="1200"/>
              </w:tabs>
              <w:jc w:val="center"/>
              <w:rPr>
                <w:rFonts w:ascii="Arial" w:hAnsi="Arial" w:cs="Arial"/>
                <w:sz w:val="22"/>
                <w:szCs w:val="22"/>
              </w:rPr>
            </w:pPr>
          </w:p>
        </w:tc>
        <w:tc>
          <w:tcPr>
            <w:tcW w:w="2126" w:type="dxa"/>
          </w:tcPr>
          <w:p w14:paraId="71E774A1"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57724BBC"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D+1</w:t>
            </w:r>
          </w:p>
        </w:tc>
      </w:tr>
      <w:tr w:rsidR="00D67774" w:rsidRPr="00133C3C" w14:paraId="43C55F08" w14:textId="77777777" w:rsidTr="001527D4">
        <w:tc>
          <w:tcPr>
            <w:tcW w:w="4248" w:type="dxa"/>
          </w:tcPr>
          <w:p w14:paraId="0E2FEA71"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BB PREV RF ALOCAÇÃO ATIVA FIC FI</w:t>
            </w:r>
          </w:p>
          <w:p w14:paraId="5F41B802" w14:textId="77777777" w:rsidR="00D67774" w:rsidRPr="00133C3C" w:rsidRDefault="00D67774" w:rsidP="002078E9">
            <w:pPr>
              <w:tabs>
                <w:tab w:val="left" w:pos="1200"/>
              </w:tabs>
              <w:jc w:val="center"/>
              <w:rPr>
                <w:rFonts w:ascii="Arial" w:hAnsi="Arial" w:cs="Arial"/>
                <w:sz w:val="22"/>
                <w:szCs w:val="22"/>
              </w:rPr>
            </w:pPr>
          </w:p>
        </w:tc>
        <w:tc>
          <w:tcPr>
            <w:tcW w:w="2126" w:type="dxa"/>
          </w:tcPr>
          <w:p w14:paraId="773CFF16"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0,50%</w:t>
            </w:r>
          </w:p>
        </w:tc>
        <w:tc>
          <w:tcPr>
            <w:tcW w:w="2120" w:type="dxa"/>
          </w:tcPr>
          <w:p w14:paraId="7A12F170"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D+3</w:t>
            </w:r>
          </w:p>
        </w:tc>
      </w:tr>
      <w:tr w:rsidR="00D67774" w:rsidRPr="00133C3C" w14:paraId="5274A309" w14:textId="77777777" w:rsidTr="001527D4">
        <w:tc>
          <w:tcPr>
            <w:tcW w:w="4248" w:type="dxa"/>
          </w:tcPr>
          <w:p w14:paraId="05DB8DCD"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FIC FI CAIXA NOVO BRASIL RF REFERENCIADO IMA-B LP</w:t>
            </w:r>
          </w:p>
          <w:p w14:paraId="52DBA76C" w14:textId="77777777" w:rsidR="00D67774" w:rsidRPr="00133C3C" w:rsidRDefault="00D67774" w:rsidP="002078E9">
            <w:pPr>
              <w:tabs>
                <w:tab w:val="left" w:pos="1200"/>
              </w:tabs>
              <w:jc w:val="center"/>
              <w:rPr>
                <w:rFonts w:ascii="Arial" w:hAnsi="Arial" w:cs="Arial"/>
                <w:sz w:val="22"/>
                <w:szCs w:val="22"/>
              </w:rPr>
            </w:pPr>
          </w:p>
        </w:tc>
        <w:tc>
          <w:tcPr>
            <w:tcW w:w="2126" w:type="dxa"/>
          </w:tcPr>
          <w:p w14:paraId="4FB2ABAE"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0,20%</w:t>
            </w:r>
          </w:p>
        </w:tc>
        <w:tc>
          <w:tcPr>
            <w:tcW w:w="2120" w:type="dxa"/>
          </w:tcPr>
          <w:p w14:paraId="14711D10"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D+0</w:t>
            </w:r>
          </w:p>
        </w:tc>
      </w:tr>
      <w:tr w:rsidR="00D67774" w:rsidRPr="00133C3C" w14:paraId="46CF28A7" w14:textId="77777777" w:rsidTr="001527D4">
        <w:tc>
          <w:tcPr>
            <w:tcW w:w="4248" w:type="dxa"/>
          </w:tcPr>
          <w:p w14:paraId="5F9F8143"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SICREDI FC FI INSTITUCIONAL RF IMA B LP</w:t>
            </w:r>
          </w:p>
          <w:p w14:paraId="052EBDE3" w14:textId="77777777" w:rsidR="00D67774" w:rsidRPr="00133C3C" w:rsidRDefault="00D67774" w:rsidP="002078E9">
            <w:pPr>
              <w:tabs>
                <w:tab w:val="left" w:pos="1200"/>
              </w:tabs>
              <w:jc w:val="center"/>
              <w:rPr>
                <w:rFonts w:ascii="Arial" w:hAnsi="Arial" w:cs="Arial"/>
                <w:sz w:val="22"/>
                <w:szCs w:val="22"/>
              </w:rPr>
            </w:pPr>
          </w:p>
        </w:tc>
        <w:tc>
          <w:tcPr>
            <w:tcW w:w="2126" w:type="dxa"/>
          </w:tcPr>
          <w:p w14:paraId="6D375912"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0,18%</w:t>
            </w:r>
          </w:p>
        </w:tc>
        <w:tc>
          <w:tcPr>
            <w:tcW w:w="2120" w:type="dxa"/>
          </w:tcPr>
          <w:p w14:paraId="7F60FCCC"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D+1</w:t>
            </w:r>
          </w:p>
        </w:tc>
      </w:tr>
      <w:tr w:rsidR="00D67774" w:rsidRPr="00133C3C" w14:paraId="7D818D78" w14:textId="77777777" w:rsidTr="001527D4">
        <w:tc>
          <w:tcPr>
            <w:tcW w:w="4248" w:type="dxa"/>
          </w:tcPr>
          <w:p w14:paraId="145762F7"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FIC PRATICO CP</w:t>
            </w:r>
          </w:p>
          <w:p w14:paraId="777C5E77" w14:textId="77777777" w:rsidR="00D67774" w:rsidRPr="00133C3C" w:rsidRDefault="00D67774" w:rsidP="002078E9">
            <w:pPr>
              <w:tabs>
                <w:tab w:val="left" w:pos="1200"/>
              </w:tabs>
              <w:jc w:val="center"/>
              <w:rPr>
                <w:rFonts w:ascii="Arial" w:hAnsi="Arial" w:cs="Arial"/>
                <w:sz w:val="22"/>
                <w:szCs w:val="22"/>
              </w:rPr>
            </w:pPr>
          </w:p>
        </w:tc>
        <w:tc>
          <w:tcPr>
            <w:tcW w:w="2126" w:type="dxa"/>
          </w:tcPr>
          <w:p w14:paraId="7940F908"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1,7%</w:t>
            </w:r>
          </w:p>
        </w:tc>
        <w:tc>
          <w:tcPr>
            <w:tcW w:w="2120" w:type="dxa"/>
          </w:tcPr>
          <w:p w14:paraId="4C9EA735"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D+0</w:t>
            </w:r>
          </w:p>
        </w:tc>
      </w:tr>
      <w:tr w:rsidR="00D67774" w:rsidRPr="00133C3C" w14:paraId="2EC35E33" w14:textId="77777777" w:rsidTr="001527D4">
        <w:tc>
          <w:tcPr>
            <w:tcW w:w="4248" w:type="dxa"/>
          </w:tcPr>
          <w:p w14:paraId="6E1D200A"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BRADESCO INSTITUCIONAL FIC FI RF IMA - B</w:t>
            </w:r>
          </w:p>
          <w:p w14:paraId="6E630BC0" w14:textId="77777777" w:rsidR="00D67774" w:rsidRPr="00133C3C" w:rsidRDefault="00D67774" w:rsidP="002078E9">
            <w:pPr>
              <w:tabs>
                <w:tab w:val="left" w:pos="1200"/>
              </w:tabs>
              <w:jc w:val="center"/>
              <w:rPr>
                <w:rFonts w:ascii="Arial" w:hAnsi="Arial" w:cs="Arial"/>
                <w:sz w:val="22"/>
                <w:szCs w:val="22"/>
              </w:rPr>
            </w:pPr>
          </w:p>
        </w:tc>
        <w:tc>
          <w:tcPr>
            <w:tcW w:w="2126" w:type="dxa"/>
          </w:tcPr>
          <w:p w14:paraId="68C6C925"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0,25%</w:t>
            </w:r>
          </w:p>
        </w:tc>
        <w:tc>
          <w:tcPr>
            <w:tcW w:w="2120" w:type="dxa"/>
          </w:tcPr>
          <w:p w14:paraId="2D1F8F26"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D+1</w:t>
            </w:r>
          </w:p>
        </w:tc>
      </w:tr>
      <w:tr w:rsidR="00D67774" w:rsidRPr="00133C3C" w14:paraId="3D883545" w14:textId="77777777" w:rsidTr="001527D4">
        <w:tc>
          <w:tcPr>
            <w:tcW w:w="4248" w:type="dxa"/>
          </w:tcPr>
          <w:p w14:paraId="1801A99D" w14:textId="77777777" w:rsidR="00D67774" w:rsidRPr="00133C3C" w:rsidRDefault="00D67774" w:rsidP="002078E9">
            <w:pPr>
              <w:pStyle w:val="Ttulo5"/>
              <w:shd w:val="clear" w:color="auto" w:fill="FFFFFF"/>
              <w:jc w:val="center"/>
              <w:outlineLvl w:val="4"/>
              <w:rPr>
                <w:rFonts w:ascii="Arial" w:hAnsi="Arial" w:cs="Arial"/>
                <w:b w:val="0"/>
                <w:bCs w:val="0"/>
                <w:color w:val="212529"/>
                <w:sz w:val="22"/>
                <w:szCs w:val="22"/>
              </w:rPr>
            </w:pPr>
            <w:r w:rsidRPr="00133C3C">
              <w:rPr>
                <w:rFonts w:ascii="Arial" w:hAnsi="Arial" w:cs="Arial"/>
                <w:b w:val="0"/>
                <w:bCs w:val="0"/>
                <w:color w:val="212529"/>
                <w:sz w:val="22"/>
                <w:szCs w:val="22"/>
              </w:rPr>
              <w:t>BB PREV RF FLUXO FIC</w:t>
            </w:r>
          </w:p>
          <w:p w14:paraId="12D4B2C5" w14:textId="77777777" w:rsidR="00D67774" w:rsidRPr="00133C3C" w:rsidRDefault="00D67774" w:rsidP="002078E9">
            <w:pPr>
              <w:tabs>
                <w:tab w:val="left" w:pos="1200"/>
              </w:tabs>
              <w:jc w:val="center"/>
              <w:rPr>
                <w:rFonts w:ascii="Arial" w:hAnsi="Arial" w:cs="Arial"/>
                <w:sz w:val="22"/>
                <w:szCs w:val="22"/>
              </w:rPr>
            </w:pPr>
          </w:p>
        </w:tc>
        <w:tc>
          <w:tcPr>
            <w:tcW w:w="2126" w:type="dxa"/>
          </w:tcPr>
          <w:p w14:paraId="04DAF507"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1,00%</w:t>
            </w:r>
          </w:p>
        </w:tc>
        <w:tc>
          <w:tcPr>
            <w:tcW w:w="2120" w:type="dxa"/>
          </w:tcPr>
          <w:p w14:paraId="5EF6CFA1" w14:textId="77777777" w:rsidR="00D67774" w:rsidRPr="00133C3C" w:rsidRDefault="00D67774" w:rsidP="002078E9">
            <w:pPr>
              <w:tabs>
                <w:tab w:val="left" w:pos="1200"/>
              </w:tabs>
              <w:jc w:val="center"/>
              <w:rPr>
                <w:rFonts w:ascii="Arial" w:hAnsi="Arial" w:cs="Arial"/>
                <w:sz w:val="22"/>
                <w:szCs w:val="22"/>
              </w:rPr>
            </w:pPr>
            <w:r w:rsidRPr="00133C3C">
              <w:rPr>
                <w:rFonts w:ascii="Arial" w:hAnsi="Arial" w:cs="Arial"/>
                <w:sz w:val="22"/>
                <w:szCs w:val="22"/>
              </w:rPr>
              <w:t>D+0</w:t>
            </w:r>
          </w:p>
        </w:tc>
      </w:tr>
    </w:tbl>
    <w:p w14:paraId="2D70737B" w14:textId="0DC4698F" w:rsidR="00D67774" w:rsidRDefault="00D67774" w:rsidP="00D67774">
      <w:pPr>
        <w:tabs>
          <w:tab w:val="left" w:pos="1200"/>
        </w:tabs>
        <w:jc w:val="both"/>
        <w:rPr>
          <w:rFonts w:ascii="Arial" w:hAnsi="Arial" w:cs="Arial"/>
        </w:rPr>
      </w:pPr>
      <w:r w:rsidRPr="00317562">
        <w:rPr>
          <w:rFonts w:ascii="Arial" w:hAnsi="Arial" w:cs="Arial"/>
        </w:rPr>
        <w:t xml:space="preserve">Tabela 8: </w:t>
      </w:r>
      <w:r w:rsidR="002078E9">
        <w:rPr>
          <w:rFonts w:ascii="Arial" w:hAnsi="Arial" w:cs="Arial"/>
        </w:rPr>
        <w:t>T</w:t>
      </w:r>
      <w:r w:rsidRPr="00317562">
        <w:rPr>
          <w:rFonts w:ascii="Arial" w:hAnsi="Arial" w:cs="Arial"/>
        </w:rPr>
        <w:t>axas de administração e tempo de liquidez dos fundos de investimento</w:t>
      </w:r>
      <w:r w:rsidR="002078E9">
        <w:rPr>
          <w:rFonts w:ascii="Arial" w:hAnsi="Arial" w:cs="Arial"/>
        </w:rPr>
        <w:t xml:space="preserve"> </w:t>
      </w:r>
      <w:r w:rsidRPr="00317562">
        <w:rPr>
          <w:rFonts w:ascii="Arial" w:hAnsi="Arial" w:cs="Arial"/>
        </w:rPr>
        <w:t xml:space="preserve">- </w:t>
      </w:r>
      <w:proofErr w:type="gramStart"/>
      <w:r w:rsidR="0065695C">
        <w:rPr>
          <w:rFonts w:ascii="Arial" w:hAnsi="Arial" w:cs="Arial"/>
        </w:rPr>
        <w:t>Novembro</w:t>
      </w:r>
      <w:proofErr w:type="gramEnd"/>
      <w:r w:rsidRPr="00317562">
        <w:rPr>
          <w:rFonts w:ascii="Arial" w:hAnsi="Arial" w:cs="Arial"/>
        </w:rPr>
        <w:t>/2021. Fonte: Os autores (2021).</w:t>
      </w:r>
    </w:p>
    <w:p w14:paraId="5C210914" w14:textId="77777777" w:rsidR="00317562" w:rsidRPr="00317562" w:rsidRDefault="00317562" w:rsidP="00D67774">
      <w:pPr>
        <w:tabs>
          <w:tab w:val="left" w:pos="1200"/>
        </w:tabs>
        <w:jc w:val="both"/>
        <w:rPr>
          <w:rFonts w:ascii="Arial" w:hAnsi="Arial" w:cs="Arial"/>
        </w:rPr>
      </w:pPr>
    </w:p>
    <w:p w14:paraId="47B723AC" w14:textId="77777777" w:rsidR="00317562" w:rsidRDefault="00D67774" w:rsidP="001527D4">
      <w:pPr>
        <w:tabs>
          <w:tab w:val="left" w:pos="1200"/>
        </w:tabs>
        <w:spacing w:line="360" w:lineRule="auto"/>
        <w:ind w:firstLine="709"/>
        <w:jc w:val="both"/>
        <w:rPr>
          <w:rFonts w:ascii="Arial" w:hAnsi="Arial" w:cs="Arial"/>
          <w:color w:val="000000"/>
          <w:spacing w:val="2"/>
          <w:sz w:val="24"/>
          <w:szCs w:val="24"/>
        </w:rPr>
      </w:pPr>
      <w:r w:rsidRPr="00AD1D9B">
        <w:rPr>
          <w:rFonts w:ascii="Arial" w:hAnsi="Arial" w:cs="Arial"/>
          <w:sz w:val="24"/>
          <w:szCs w:val="24"/>
        </w:rPr>
        <w:t>A taxa de administração de fundos é a remuneração paga pela prestação de serviços de gestão e administração, e também pode ser destinada a remunerar os demais prestadores de serviço que operacionalizam o fundo de investimento.</w:t>
      </w:r>
      <w:r w:rsidR="00317562">
        <w:rPr>
          <w:rFonts w:ascii="Arial" w:hAnsi="Arial" w:cs="Arial"/>
          <w:sz w:val="24"/>
          <w:szCs w:val="24"/>
        </w:rPr>
        <w:t xml:space="preserve"> </w:t>
      </w:r>
      <w:r w:rsidRPr="00AD1D9B">
        <w:rPr>
          <w:rFonts w:ascii="Arial" w:hAnsi="Arial" w:cs="Arial"/>
          <w:sz w:val="24"/>
          <w:szCs w:val="24"/>
        </w:rPr>
        <w:t>E a liquidez do fundo</w:t>
      </w:r>
      <w:r w:rsidRPr="00AD1D9B">
        <w:rPr>
          <w:rFonts w:ascii="Arial" w:hAnsi="Arial" w:cs="Arial"/>
          <w:color w:val="000000"/>
          <w:spacing w:val="2"/>
          <w:sz w:val="24"/>
          <w:szCs w:val="24"/>
        </w:rPr>
        <w:t xml:space="preserve"> corresponde à facilidade e velocidade com as quais um ativo </w:t>
      </w:r>
      <w:r w:rsidRPr="00AD1D9B">
        <w:rPr>
          <w:rFonts w:ascii="Arial" w:hAnsi="Arial" w:cs="Arial"/>
          <w:color w:val="000000"/>
          <w:spacing w:val="2"/>
          <w:sz w:val="24"/>
          <w:szCs w:val="24"/>
        </w:rPr>
        <w:lastRenderedPageBreak/>
        <w:t>pode ser convertido em dinheiro novamente. Ou, em uma definição mais simples, é a capacidade de transformar um ativo (bens ou investimentos) em dinheiro.</w:t>
      </w:r>
    </w:p>
    <w:p w14:paraId="557FD171" w14:textId="77777777" w:rsidR="00317562" w:rsidRDefault="00317562" w:rsidP="001527D4">
      <w:pPr>
        <w:tabs>
          <w:tab w:val="left" w:pos="1200"/>
        </w:tabs>
        <w:spacing w:line="360" w:lineRule="auto"/>
        <w:ind w:firstLine="709"/>
        <w:jc w:val="both"/>
        <w:rPr>
          <w:rFonts w:ascii="Arial" w:hAnsi="Arial" w:cs="Arial"/>
          <w:color w:val="000000"/>
          <w:spacing w:val="2"/>
          <w:sz w:val="24"/>
          <w:szCs w:val="24"/>
        </w:rPr>
      </w:pPr>
    </w:p>
    <w:p w14:paraId="19D74964" w14:textId="0F3731CA" w:rsidR="00D67774" w:rsidRPr="00317562" w:rsidRDefault="002078E9" w:rsidP="002078E9">
      <w:pPr>
        <w:tabs>
          <w:tab w:val="left" w:pos="1200"/>
        </w:tabs>
        <w:jc w:val="both"/>
        <w:rPr>
          <w:rFonts w:ascii="Arial" w:hAnsi="Arial" w:cs="Arial"/>
          <w:color w:val="000000"/>
          <w:spacing w:val="2"/>
          <w:sz w:val="24"/>
          <w:szCs w:val="24"/>
        </w:rPr>
      </w:pPr>
      <w:r>
        <w:rPr>
          <w:rFonts w:ascii="Arial" w:hAnsi="Arial" w:cs="Arial"/>
          <w:b/>
          <w:bCs/>
          <w:color w:val="000000"/>
          <w:spacing w:val="2"/>
          <w:sz w:val="24"/>
          <w:szCs w:val="24"/>
        </w:rPr>
        <w:t>6.</w:t>
      </w:r>
      <w:r w:rsidR="00D67774" w:rsidRPr="00317562">
        <w:rPr>
          <w:rFonts w:ascii="Arial" w:hAnsi="Arial" w:cs="Arial"/>
          <w:b/>
          <w:bCs/>
          <w:color w:val="000000"/>
          <w:spacing w:val="2"/>
          <w:sz w:val="24"/>
          <w:szCs w:val="24"/>
        </w:rPr>
        <w:t xml:space="preserve"> RENDA VARIÁVEL</w:t>
      </w:r>
    </w:p>
    <w:p w14:paraId="2E8DD0BC" w14:textId="77777777" w:rsidR="00317562" w:rsidRPr="00AD1D9B" w:rsidRDefault="00317562" w:rsidP="00D67774">
      <w:pPr>
        <w:tabs>
          <w:tab w:val="left" w:pos="1200"/>
        </w:tabs>
        <w:jc w:val="both"/>
        <w:rPr>
          <w:rFonts w:ascii="Arial" w:hAnsi="Arial" w:cs="Arial"/>
          <w:color w:val="000000"/>
          <w:spacing w:val="2"/>
          <w:sz w:val="24"/>
          <w:szCs w:val="24"/>
        </w:rPr>
      </w:pPr>
    </w:p>
    <w:tbl>
      <w:tblPr>
        <w:tblStyle w:val="TabeladeGrade1Clara-nfase5"/>
        <w:tblW w:w="8500" w:type="dxa"/>
        <w:tblLook w:val="04A0" w:firstRow="1" w:lastRow="0" w:firstColumn="1" w:lastColumn="0" w:noHBand="0" w:noVBand="1"/>
      </w:tblPr>
      <w:tblGrid>
        <w:gridCol w:w="2263"/>
        <w:gridCol w:w="3402"/>
        <w:gridCol w:w="2835"/>
      </w:tblGrid>
      <w:tr w:rsidR="00D67774" w:rsidRPr="00AD1D9B" w14:paraId="0B9C2CB2" w14:textId="77777777" w:rsidTr="00A41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3274FDA" w14:textId="77777777" w:rsidR="00D67774" w:rsidRPr="00AD1D9B" w:rsidRDefault="00D67774" w:rsidP="00A415E0">
            <w:pPr>
              <w:spacing w:line="360" w:lineRule="auto"/>
              <w:jc w:val="center"/>
              <w:rPr>
                <w:rFonts w:ascii="Arial" w:hAnsi="Arial" w:cs="Arial"/>
                <w:b w:val="0"/>
                <w:bCs w:val="0"/>
                <w:sz w:val="24"/>
                <w:szCs w:val="24"/>
              </w:rPr>
            </w:pPr>
            <w:r w:rsidRPr="00AD1D9B">
              <w:rPr>
                <w:rFonts w:ascii="Arial" w:hAnsi="Arial" w:cs="Arial"/>
                <w:sz w:val="24"/>
                <w:szCs w:val="24"/>
              </w:rPr>
              <w:t>BENCHMARK</w:t>
            </w:r>
          </w:p>
        </w:tc>
        <w:tc>
          <w:tcPr>
            <w:tcW w:w="3402" w:type="dxa"/>
            <w:vAlign w:val="center"/>
          </w:tcPr>
          <w:p w14:paraId="462F45D2" w14:textId="77777777" w:rsidR="00D67774" w:rsidRPr="00AD1D9B" w:rsidRDefault="00D67774" w:rsidP="00A415E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R$</w:t>
            </w:r>
          </w:p>
        </w:tc>
        <w:tc>
          <w:tcPr>
            <w:tcW w:w="2835" w:type="dxa"/>
            <w:vAlign w:val="center"/>
          </w:tcPr>
          <w:p w14:paraId="1E966B39" w14:textId="77777777" w:rsidR="00D67774" w:rsidRPr="00AD1D9B" w:rsidRDefault="00D67774" w:rsidP="00A415E0">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D1D9B">
              <w:rPr>
                <w:rFonts w:ascii="Arial" w:hAnsi="Arial" w:cs="Arial"/>
                <w:sz w:val="24"/>
                <w:szCs w:val="24"/>
              </w:rPr>
              <w:t>TOTAL DOS RECURSOS EM %</w:t>
            </w:r>
          </w:p>
        </w:tc>
      </w:tr>
      <w:tr w:rsidR="00D67774" w:rsidRPr="00AD1D9B" w14:paraId="68346008" w14:textId="77777777" w:rsidTr="00A415E0">
        <w:tc>
          <w:tcPr>
            <w:cnfStyle w:val="001000000000" w:firstRow="0" w:lastRow="0" w:firstColumn="1" w:lastColumn="0" w:oddVBand="0" w:evenVBand="0" w:oddHBand="0" w:evenHBand="0" w:firstRowFirstColumn="0" w:firstRowLastColumn="0" w:lastRowFirstColumn="0" w:lastRowLastColumn="0"/>
            <w:tcW w:w="2263" w:type="dxa"/>
            <w:vAlign w:val="center"/>
          </w:tcPr>
          <w:p w14:paraId="016B6AFB" w14:textId="77777777" w:rsidR="00D67774" w:rsidRPr="00AD1D9B" w:rsidRDefault="00D67774" w:rsidP="00A415E0">
            <w:pPr>
              <w:spacing w:line="360" w:lineRule="auto"/>
              <w:jc w:val="center"/>
              <w:rPr>
                <w:rFonts w:ascii="Arial" w:hAnsi="Arial" w:cs="Arial"/>
                <w:b w:val="0"/>
                <w:bCs w:val="0"/>
                <w:sz w:val="24"/>
                <w:szCs w:val="24"/>
              </w:rPr>
            </w:pPr>
            <w:r w:rsidRPr="00AD1D9B">
              <w:rPr>
                <w:rFonts w:ascii="Arial" w:hAnsi="Arial" w:cs="Arial"/>
                <w:sz w:val="24"/>
                <w:szCs w:val="24"/>
              </w:rPr>
              <w:t>IBOVESPA</w:t>
            </w:r>
          </w:p>
        </w:tc>
        <w:tc>
          <w:tcPr>
            <w:tcW w:w="3402" w:type="dxa"/>
            <w:vAlign w:val="center"/>
          </w:tcPr>
          <w:p w14:paraId="73785F7D" w14:textId="4C5B7A2B" w:rsidR="00D67774" w:rsidRPr="002078E9" w:rsidRDefault="00D67774" w:rsidP="00A41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78E9">
              <w:rPr>
                <w:rFonts w:ascii="Arial" w:hAnsi="Arial" w:cs="Arial"/>
                <w:color w:val="000000"/>
                <w:sz w:val="24"/>
                <w:szCs w:val="24"/>
              </w:rPr>
              <w:t xml:space="preserve">R$ </w:t>
            </w:r>
            <w:r w:rsidR="00AE28E2" w:rsidRPr="00AE28E2">
              <w:rPr>
                <w:rFonts w:ascii="Arial" w:hAnsi="Arial" w:cs="Arial"/>
                <w:color w:val="000000"/>
                <w:sz w:val="24"/>
                <w:szCs w:val="24"/>
              </w:rPr>
              <w:t>6.392.975,90</w:t>
            </w:r>
          </w:p>
        </w:tc>
        <w:tc>
          <w:tcPr>
            <w:tcW w:w="2835" w:type="dxa"/>
            <w:vAlign w:val="center"/>
          </w:tcPr>
          <w:p w14:paraId="13ACD357" w14:textId="61E75D97" w:rsidR="00D67774" w:rsidRPr="00AD1D9B" w:rsidRDefault="00AE28E2" w:rsidP="00A41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color w:val="000000"/>
                <w:sz w:val="24"/>
                <w:szCs w:val="24"/>
              </w:rPr>
              <w:t>12,74</w:t>
            </w:r>
            <w:r w:rsidR="00D67774" w:rsidRPr="00AD1D9B">
              <w:rPr>
                <w:rFonts w:ascii="Arial" w:hAnsi="Arial" w:cs="Arial"/>
                <w:color w:val="000000"/>
                <w:sz w:val="24"/>
                <w:szCs w:val="24"/>
              </w:rPr>
              <w:t>%</w:t>
            </w:r>
          </w:p>
        </w:tc>
      </w:tr>
      <w:tr w:rsidR="00D67774" w:rsidRPr="00AD1D9B" w14:paraId="2ECA55F5" w14:textId="77777777" w:rsidTr="00A415E0">
        <w:tc>
          <w:tcPr>
            <w:cnfStyle w:val="001000000000" w:firstRow="0" w:lastRow="0" w:firstColumn="1" w:lastColumn="0" w:oddVBand="0" w:evenVBand="0" w:oddHBand="0" w:evenHBand="0" w:firstRowFirstColumn="0" w:firstRowLastColumn="0" w:lastRowFirstColumn="0" w:lastRowLastColumn="0"/>
            <w:tcW w:w="2263" w:type="dxa"/>
            <w:vAlign w:val="center"/>
          </w:tcPr>
          <w:p w14:paraId="3C551249" w14:textId="77777777" w:rsidR="00D67774" w:rsidRPr="00AD1D9B" w:rsidRDefault="00D67774" w:rsidP="00A415E0">
            <w:pPr>
              <w:spacing w:line="360" w:lineRule="auto"/>
              <w:jc w:val="center"/>
              <w:rPr>
                <w:rFonts w:ascii="Arial" w:hAnsi="Arial" w:cs="Arial"/>
                <w:sz w:val="24"/>
                <w:szCs w:val="24"/>
              </w:rPr>
            </w:pPr>
            <w:r w:rsidRPr="00AD1D9B">
              <w:rPr>
                <w:rFonts w:ascii="Arial" w:hAnsi="Arial" w:cs="Arial"/>
                <w:sz w:val="24"/>
                <w:szCs w:val="24"/>
              </w:rPr>
              <w:t>CDI</w:t>
            </w:r>
          </w:p>
        </w:tc>
        <w:tc>
          <w:tcPr>
            <w:tcW w:w="3402" w:type="dxa"/>
            <w:vAlign w:val="center"/>
          </w:tcPr>
          <w:p w14:paraId="1499AD10" w14:textId="16814E70" w:rsidR="00D67774" w:rsidRPr="002078E9" w:rsidRDefault="00854BD3" w:rsidP="00A41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78E9">
              <w:rPr>
                <w:rFonts w:ascii="Arial" w:hAnsi="Arial" w:cs="Arial"/>
                <w:color w:val="000000"/>
                <w:sz w:val="24"/>
                <w:szCs w:val="24"/>
              </w:rPr>
              <w:t xml:space="preserve">R$ </w:t>
            </w:r>
            <w:r w:rsidR="00AE28E2" w:rsidRPr="00AE28E2">
              <w:rPr>
                <w:rFonts w:ascii="Arial" w:hAnsi="Arial" w:cs="Arial"/>
                <w:color w:val="000000"/>
                <w:sz w:val="24"/>
                <w:szCs w:val="24"/>
              </w:rPr>
              <w:t>4.681.663,61</w:t>
            </w:r>
          </w:p>
        </w:tc>
        <w:tc>
          <w:tcPr>
            <w:tcW w:w="2835" w:type="dxa"/>
            <w:vAlign w:val="center"/>
          </w:tcPr>
          <w:p w14:paraId="650FEB7F" w14:textId="10DBCB48" w:rsidR="00D67774" w:rsidRPr="00AD1D9B" w:rsidRDefault="00881CD3" w:rsidP="00A41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color w:val="000000"/>
                <w:sz w:val="24"/>
                <w:szCs w:val="24"/>
              </w:rPr>
              <w:t>9</w:t>
            </w:r>
            <w:r w:rsidR="00854BD3">
              <w:rPr>
                <w:rFonts w:ascii="Arial" w:hAnsi="Arial" w:cs="Arial"/>
                <w:color w:val="000000"/>
                <w:sz w:val="24"/>
                <w:szCs w:val="24"/>
              </w:rPr>
              <w:t>,</w:t>
            </w:r>
            <w:r w:rsidR="00AE28E2">
              <w:rPr>
                <w:rFonts w:ascii="Arial" w:hAnsi="Arial" w:cs="Arial"/>
                <w:color w:val="000000"/>
                <w:sz w:val="24"/>
                <w:szCs w:val="24"/>
              </w:rPr>
              <w:t>33</w:t>
            </w:r>
            <w:r w:rsidR="00D67774" w:rsidRPr="00AD1D9B">
              <w:rPr>
                <w:rFonts w:ascii="Arial" w:hAnsi="Arial" w:cs="Arial"/>
                <w:color w:val="000000"/>
                <w:sz w:val="24"/>
                <w:szCs w:val="24"/>
              </w:rPr>
              <w:t>%</w:t>
            </w:r>
          </w:p>
        </w:tc>
      </w:tr>
      <w:tr w:rsidR="00D67774" w:rsidRPr="00AD1D9B" w14:paraId="2AF2AC0F" w14:textId="77777777" w:rsidTr="00A415E0">
        <w:tc>
          <w:tcPr>
            <w:cnfStyle w:val="001000000000" w:firstRow="0" w:lastRow="0" w:firstColumn="1" w:lastColumn="0" w:oddVBand="0" w:evenVBand="0" w:oddHBand="0" w:evenHBand="0" w:firstRowFirstColumn="0" w:firstRowLastColumn="0" w:lastRowFirstColumn="0" w:lastRowLastColumn="0"/>
            <w:tcW w:w="2263" w:type="dxa"/>
            <w:vAlign w:val="center"/>
          </w:tcPr>
          <w:p w14:paraId="23506448" w14:textId="77777777" w:rsidR="00D67774" w:rsidRPr="00AD1D9B" w:rsidRDefault="00D67774" w:rsidP="00A415E0">
            <w:pPr>
              <w:spacing w:line="360" w:lineRule="auto"/>
              <w:jc w:val="center"/>
              <w:rPr>
                <w:rFonts w:ascii="Arial" w:hAnsi="Arial" w:cs="Arial"/>
                <w:sz w:val="24"/>
                <w:szCs w:val="24"/>
              </w:rPr>
            </w:pPr>
            <w:r w:rsidRPr="00AD1D9B">
              <w:rPr>
                <w:rFonts w:ascii="Arial" w:hAnsi="Arial" w:cs="Arial"/>
                <w:sz w:val="24"/>
                <w:szCs w:val="24"/>
              </w:rPr>
              <w:t>IBRX-50</w:t>
            </w:r>
          </w:p>
        </w:tc>
        <w:tc>
          <w:tcPr>
            <w:tcW w:w="3402" w:type="dxa"/>
            <w:vAlign w:val="center"/>
          </w:tcPr>
          <w:p w14:paraId="24698942" w14:textId="654ACCDE" w:rsidR="00D67774" w:rsidRPr="002078E9" w:rsidRDefault="00854BD3" w:rsidP="00A41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078E9">
              <w:rPr>
                <w:rFonts w:ascii="Arial" w:hAnsi="Arial" w:cs="Arial"/>
                <w:color w:val="000000"/>
                <w:sz w:val="24"/>
                <w:szCs w:val="24"/>
              </w:rPr>
              <w:t xml:space="preserve">R$ </w:t>
            </w:r>
            <w:r w:rsidR="00AE28E2" w:rsidRPr="00AE28E2">
              <w:rPr>
                <w:rFonts w:ascii="Arial" w:hAnsi="Arial" w:cs="Arial"/>
                <w:color w:val="212529"/>
                <w:sz w:val="24"/>
                <w:szCs w:val="24"/>
              </w:rPr>
              <w:t>637.996,07</w:t>
            </w:r>
          </w:p>
        </w:tc>
        <w:tc>
          <w:tcPr>
            <w:tcW w:w="2835" w:type="dxa"/>
            <w:vAlign w:val="center"/>
          </w:tcPr>
          <w:p w14:paraId="0A16E242" w14:textId="7A88F8DC" w:rsidR="00D67774" w:rsidRPr="00AD1D9B" w:rsidRDefault="0059677E" w:rsidP="00A41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color w:val="212529"/>
                <w:sz w:val="24"/>
                <w:szCs w:val="24"/>
              </w:rPr>
              <w:t>1,</w:t>
            </w:r>
            <w:r w:rsidR="00AE28E2">
              <w:rPr>
                <w:rFonts w:ascii="Arial" w:hAnsi="Arial" w:cs="Arial"/>
                <w:color w:val="212529"/>
                <w:sz w:val="24"/>
                <w:szCs w:val="24"/>
              </w:rPr>
              <w:t>27</w:t>
            </w:r>
            <w:r>
              <w:rPr>
                <w:rFonts w:ascii="Arial" w:hAnsi="Arial" w:cs="Arial"/>
                <w:color w:val="212529"/>
                <w:sz w:val="24"/>
                <w:szCs w:val="24"/>
              </w:rPr>
              <w:t>%</w:t>
            </w:r>
          </w:p>
        </w:tc>
      </w:tr>
      <w:tr w:rsidR="00D67774" w:rsidRPr="00AD1D9B" w14:paraId="0E709C23" w14:textId="77777777" w:rsidTr="00A415E0">
        <w:tc>
          <w:tcPr>
            <w:cnfStyle w:val="001000000000" w:firstRow="0" w:lastRow="0" w:firstColumn="1" w:lastColumn="0" w:oddVBand="0" w:evenVBand="0" w:oddHBand="0" w:evenHBand="0" w:firstRowFirstColumn="0" w:firstRowLastColumn="0" w:lastRowFirstColumn="0" w:lastRowLastColumn="0"/>
            <w:tcW w:w="2263" w:type="dxa"/>
            <w:vAlign w:val="center"/>
          </w:tcPr>
          <w:p w14:paraId="3ABF8A20" w14:textId="77777777" w:rsidR="00D67774" w:rsidRPr="00AD1D9B" w:rsidRDefault="00D67774" w:rsidP="00A415E0">
            <w:pPr>
              <w:spacing w:line="360" w:lineRule="auto"/>
              <w:jc w:val="center"/>
              <w:rPr>
                <w:rFonts w:ascii="Arial" w:hAnsi="Arial" w:cs="Arial"/>
                <w:sz w:val="24"/>
                <w:szCs w:val="24"/>
              </w:rPr>
            </w:pPr>
            <w:r w:rsidRPr="00AD1D9B">
              <w:rPr>
                <w:rFonts w:ascii="Arial" w:hAnsi="Arial" w:cs="Arial"/>
                <w:sz w:val="24"/>
                <w:szCs w:val="24"/>
              </w:rPr>
              <w:t>TOTAL</w:t>
            </w:r>
          </w:p>
        </w:tc>
        <w:tc>
          <w:tcPr>
            <w:tcW w:w="3402" w:type="dxa"/>
            <w:vAlign w:val="center"/>
          </w:tcPr>
          <w:p w14:paraId="0CB2C445" w14:textId="23CA1E9B" w:rsidR="00D67774" w:rsidRPr="00AD1D9B" w:rsidRDefault="00854BD3" w:rsidP="00A41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212529"/>
                <w:sz w:val="24"/>
                <w:szCs w:val="24"/>
              </w:rPr>
            </w:pPr>
            <w:r w:rsidRPr="002078E9">
              <w:rPr>
                <w:rFonts w:ascii="Arial" w:hAnsi="Arial" w:cs="Arial"/>
                <w:color w:val="000000"/>
                <w:sz w:val="24"/>
                <w:szCs w:val="24"/>
              </w:rPr>
              <w:t xml:space="preserve">R$ </w:t>
            </w:r>
            <w:r w:rsidR="00AE28E2" w:rsidRPr="00AE28E2">
              <w:rPr>
                <w:rFonts w:ascii="Arial" w:hAnsi="Arial" w:cs="Arial"/>
                <w:color w:val="000000"/>
                <w:sz w:val="24"/>
                <w:szCs w:val="24"/>
              </w:rPr>
              <w:t>11.712.635,58</w:t>
            </w:r>
          </w:p>
        </w:tc>
        <w:tc>
          <w:tcPr>
            <w:tcW w:w="2835" w:type="dxa"/>
            <w:vAlign w:val="center"/>
          </w:tcPr>
          <w:p w14:paraId="412047D5" w14:textId="4755EB35" w:rsidR="00D67774" w:rsidRPr="00AD1D9B" w:rsidRDefault="00AE28E2" w:rsidP="00A41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23,34%</w:t>
            </w:r>
          </w:p>
        </w:tc>
      </w:tr>
    </w:tbl>
    <w:p w14:paraId="11229175" w14:textId="2CCF4654" w:rsidR="00D67774" w:rsidRDefault="00D67774" w:rsidP="00D67774">
      <w:pPr>
        <w:jc w:val="both"/>
        <w:rPr>
          <w:rFonts w:ascii="Arial" w:hAnsi="Arial" w:cs="Arial"/>
        </w:rPr>
      </w:pPr>
      <w:r w:rsidRPr="00317562">
        <w:rPr>
          <w:rFonts w:ascii="Arial" w:hAnsi="Arial" w:cs="Arial"/>
        </w:rPr>
        <w:t xml:space="preserve">Tabela 9: investimento em renda variável por indexador- </w:t>
      </w:r>
      <w:proofErr w:type="gramStart"/>
      <w:r w:rsidR="00AE28E2">
        <w:rPr>
          <w:rFonts w:ascii="Arial" w:hAnsi="Arial" w:cs="Arial"/>
        </w:rPr>
        <w:t>Novembro</w:t>
      </w:r>
      <w:proofErr w:type="gramEnd"/>
      <w:r w:rsidRPr="00317562">
        <w:rPr>
          <w:rFonts w:ascii="Arial" w:hAnsi="Arial" w:cs="Arial"/>
        </w:rPr>
        <w:t>/2021 Fonte: Os autores (2021).</w:t>
      </w:r>
    </w:p>
    <w:p w14:paraId="516C5A10" w14:textId="77777777" w:rsidR="00317562" w:rsidRPr="00317562" w:rsidRDefault="00317562" w:rsidP="00D67774">
      <w:pPr>
        <w:jc w:val="both"/>
        <w:rPr>
          <w:rFonts w:ascii="Arial" w:hAnsi="Arial" w:cs="Arial"/>
        </w:rPr>
      </w:pPr>
    </w:p>
    <w:p w14:paraId="7632E574" w14:textId="77777777" w:rsidR="00D67774" w:rsidRPr="00AD1D9B" w:rsidRDefault="00D67774" w:rsidP="002078E9">
      <w:pPr>
        <w:jc w:val="center"/>
        <w:rPr>
          <w:rFonts w:ascii="Arial" w:hAnsi="Arial" w:cs="Arial"/>
          <w:sz w:val="24"/>
          <w:szCs w:val="24"/>
        </w:rPr>
      </w:pPr>
      <w:r w:rsidRPr="00AD1D9B">
        <w:rPr>
          <w:rFonts w:ascii="Arial" w:hAnsi="Arial" w:cs="Arial"/>
          <w:noProof/>
          <w:sz w:val="24"/>
          <w:szCs w:val="24"/>
        </w:rPr>
        <w:drawing>
          <wp:inline distT="0" distB="0" distL="0" distR="0" wp14:anchorId="16D61D7C" wp14:editId="74B6F5DC">
            <wp:extent cx="5060817" cy="2753833"/>
            <wp:effectExtent l="0" t="0" r="6985" b="889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99B5D5" w14:textId="411CE348" w:rsidR="00317562" w:rsidRDefault="00D67774" w:rsidP="00A415E0">
      <w:pPr>
        <w:tabs>
          <w:tab w:val="left" w:pos="1200"/>
        </w:tabs>
        <w:spacing w:line="360" w:lineRule="auto"/>
        <w:jc w:val="both"/>
        <w:rPr>
          <w:rFonts w:ascii="Arial" w:hAnsi="Arial" w:cs="Arial"/>
        </w:rPr>
      </w:pPr>
      <w:r w:rsidRPr="00317562">
        <w:rPr>
          <w:rFonts w:ascii="Arial" w:hAnsi="Arial" w:cs="Arial"/>
        </w:rPr>
        <w:t xml:space="preserve">Gráfico 3: </w:t>
      </w:r>
      <w:r w:rsidR="002078E9">
        <w:rPr>
          <w:rFonts w:ascii="Arial" w:hAnsi="Arial" w:cs="Arial"/>
        </w:rPr>
        <w:t>I</w:t>
      </w:r>
      <w:r w:rsidRPr="00317562">
        <w:rPr>
          <w:rFonts w:ascii="Arial" w:hAnsi="Arial" w:cs="Arial"/>
        </w:rPr>
        <w:t>nvestimento</w:t>
      </w:r>
      <w:r w:rsidR="002078E9">
        <w:rPr>
          <w:rFonts w:ascii="Arial" w:hAnsi="Arial" w:cs="Arial"/>
        </w:rPr>
        <w:t>s</w:t>
      </w:r>
      <w:r w:rsidRPr="00317562">
        <w:rPr>
          <w:rFonts w:ascii="Arial" w:hAnsi="Arial" w:cs="Arial"/>
        </w:rPr>
        <w:t xml:space="preserve"> em renda variável por indexador</w:t>
      </w:r>
      <w:r w:rsidR="0059677E">
        <w:rPr>
          <w:rFonts w:ascii="Arial" w:hAnsi="Arial" w:cs="Arial"/>
        </w:rPr>
        <w:t xml:space="preserve"> </w:t>
      </w:r>
      <w:r w:rsidR="00881CD3">
        <w:rPr>
          <w:rFonts w:ascii="Arial" w:hAnsi="Arial" w:cs="Arial"/>
        </w:rPr>
        <w:t>outubro</w:t>
      </w:r>
      <w:r w:rsidRPr="00317562">
        <w:rPr>
          <w:rFonts w:ascii="Arial" w:hAnsi="Arial" w:cs="Arial"/>
        </w:rPr>
        <w:t>/2021 Fonte: Os autores (2021).</w:t>
      </w:r>
    </w:p>
    <w:p w14:paraId="0E128571" w14:textId="77777777" w:rsidR="00125CBD" w:rsidRDefault="00125CBD" w:rsidP="00125CBD">
      <w:pPr>
        <w:autoSpaceDE w:val="0"/>
        <w:autoSpaceDN w:val="0"/>
        <w:adjustRightInd w:val="0"/>
        <w:spacing w:line="360" w:lineRule="auto"/>
        <w:jc w:val="both"/>
        <w:rPr>
          <w:rFonts w:ascii="Arial" w:hAnsi="Arial" w:cs="Arial"/>
          <w:sz w:val="24"/>
          <w:szCs w:val="24"/>
        </w:rPr>
      </w:pPr>
    </w:p>
    <w:p w14:paraId="0D3A86CD" w14:textId="38ED98FA" w:rsidR="00F81372" w:rsidRDefault="00DA7B8E" w:rsidP="00125CBD">
      <w:pPr>
        <w:autoSpaceDE w:val="0"/>
        <w:autoSpaceDN w:val="0"/>
        <w:adjustRightInd w:val="0"/>
        <w:spacing w:line="360" w:lineRule="auto"/>
        <w:ind w:firstLine="709"/>
        <w:jc w:val="both"/>
        <w:rPr>
          <w:rFonts w:ascii="Arial" w:hAnsi="Arial" w:cs="Arial"/>
          <w:sz w:val="24"/>
          <w:szCs w:val="24"/>
        </w:rPr>
      </w:pPr>
      <w:r w:rsidRPr="00DA7B8E">
        <w:rPr>
          <w:rFonts w:ascii="Arial" w:hAnsi="Arial" w:cs="Arial"/>
          <w:sz w:val="24"/>
          <w:szCs w:val="24"/>
        </w:rPr>
        <w:t xml:space="preserve">Sobre o mercado de renda variável, </w:t>
      </w:r>
      <w:r w:rsidR="00125CBD" w:rsidRPr="00125CBD">
        <w:rPr>
          <w:rFonts w:ascii="Arial" w:hAnsi="Arial" w:cs="Arial"/>
          <w:sz w:val="24"/>
          <w:szCs w:val="24"/>
        </w:rPr>
        <w:t>As Bolsas internacionais tiveram desempenho negativo em novembro, em linha com as</w:t>
      </w:r>
      <w:r w:rsidR="00125CBD">
        <w:rPr>
          <w:rFonts w:ascii="Arial" w:hAnsi="Arial" w:cs="Arial"/>
          <w:sz w:val="24"/>
          <w:szCs w:val="24"/>
        </w:rPr>
        <w:t xml:space="preserve"> </w:t>
      </w:r>
      <w:r w:rsidR="00125CBD" w:rsidRPr="00125CBD">
        <w:rPr>
          <w:rFonts w:ascii="Arial" w:hAnsi="Arial" w:cs="Arial"/>
          <w:sz w:val="24"/>
          <w:szCs w:val="24"/>
        </w:rPr>
        <w:t xml:space="preserve">incertezas trazidas pela variante </w:t>
      </w:r>
      <w:proofErr w:type="spellStart"/>
      <w:r w:rsidR="00125CBD" w:rsidRPr="00125CBD">
        <w:rPr>
          <w:rFonts w:ascii="Arial" w:hAnsi="Arial" w:cs="Arial"/>
          <w:sz w:val="24"/>
          <w:szCs w:val="24"/>
        </w:rPr>
        <w:t>Ômicron</w:t>
      </w:r>
      <w:proofErr w:type="spellEnd"/>
      <w:r w:rsidR="00125CBD" w:rsidRPr="00125CBD">
        <w:rPr>
          <w:rFonts w:ascii="Arial" w:hAnsi="Arial" w:cs="Arial"/>
          <w:sz w:val="24"/>
          <w:szCs w:val="24"/>
        </w:rPr>
        <w:t>, que pode gerar recuos no processo de retomada da</w:t>
      </w:r>
      <w:r w:rsidR="00125CBD">
        <w:rPr>
          <w:rFonts w:ascii="Arial" w:hAnsi="Arial" w:cs="Arial"/>
          <w:sz w:val="24"/>
          <w:szCs w:val="24"/>
        </w:rPr>
        <w:t xml:space="preserve"> </w:t>
      </w:r>
      <w:r w:rsidR="00125CBD" w:rsidRPr="00125CBD">
        <w:rPr>
          <w:rFonts w:ascii="Arial" w:hAnsi="Arial" w:cs="Arial"/>
          <w:sz w:val="24"/>
          <w:szCs w:val="24"/>
        </w:rPr>
        <w:t>atividade econômica e intensificar os gargalos nas cadeias de produção globais.</w:t>
      </w:r>
    </w:p>
    <w:p w14:paraId="5556F79C" w14:textId="04AB411D" w:rsidR="00125CBD" w:rsidRPr="00125CBD" w:rsidRDefault="00125CBD" w:rsidP="00125CBD">
      <w:pPr>
        <w:autoSpaceDE w:val="0"/>
        <w:autoSpaceDN w:val="0"/>
        <w:adjustRightInd w:val="0"/>
        <w:spacing w:line="360" w:lineRule="auto"/>
        <w:ind w:firstLine="709"/>
        <w:jc w:val="both"/>
        <w:rPr>
          <w:rFonts w:ascii="Arial" w:hAnsi="Arial" w:cs="Arial"/>
          <w:sz w:val="24"/>
          <w:szCs w:val="24"/>
        </w:rPr>
      </w:pPr>
      <w:r w:rsidRPr="00125CBD">
        <w:rPr>
          <w:rFonts w:ascii="Arial" w:hAnsi="Arial" w:cs="Arial"/>
          <w:sz w:val="24"/>
          <w:szCs w:val="24"/>
        </w:rPr>
        <w:t>Apesar do potencial de valorização, dada a queda observada nos últimos</w:t>
      </w:r>
      <w:r>
        <w:rPr>
          <w:rFonts w:ascii="Arial" w:hAnsi="Arial" w:cs="Arial"/>
          <w:sz w:val="24"/>
          <w:szCs w:val="24"/>
        </w:rPr>
        <w:t xml:space="preserve"> </w:t>
      </w:r>
      <w:r w:rsidRPr="00125CBD">
        <w:rPr>
          <w:rFonts w:ascii="Arial" w:hAnsi="Arial" w:cs="Arial"/>
          <w:sz w:val="24"/>
          <w:szCs w:val="24"/>
        </w:rPr>
        <w:t>meses, os riscos relacionados à alta dos juros, à queda do crescimento e à</w:t>
      </w:r>
      <w:r>
        <w:rPr>
          <w:rFonts w:ascii="Arial" w:hAnsi="Arial" w:cs="Arial"/>
          <w:sz w:val="24"/>
          <w:szCs w:val="24"/>
        </w:rPr>
        <w:t xml:space="preserve"> </w:t>
      </w:r>
      <w:r w:rsidRPr="00125CBD">
        <w:rPr>
          <w:rFonts w:ascii="Arial" w:hAnsi="Arial" w:cs="Arial"/>
          <w:sz w:val="24"/>
          <w:szCs w:val="24"/>
        </w:rPr>
        <w:t>piora da situação fiscal continuam recomendando cautela.</w:t>
      </w:r>
    </w:p>
    <w:p w14:paraId="008EB05D" w14:textId="6BA86D5F" w:rsidR="00F81372" w:rsidRDefault="00F81372" w:rsidP="002078E9">
      <w:pPr>
        <w:autoSpaceDE w:val="0"/>
        <w:autoSpaceDN w:val="0"/>
        <w:adjustRightInd w:val="0"/>
        <w:jc w:val="both"/>
        <w:rPr>
          <w:rFonts w:ascii="Arial" w:hAnsi="Arial" w:cs="Arial"/>
          <w:b/>
          <w:bCs/>
          <w:sz w:val="24"/>
          <w:szCs w:val="24"/>
        </w:rPr>
      </w:pPr>
    </w:p>
    <w:p w14:paraId="3778B4D2" w14:textId="2CBDB7EE" w:rsidR="00287FE3" w:rsidRDefault="00287FE3" w:rsidP="002078E9">
      <w:pPr>
        <w:autoSpaceDE w:val="0"/>
        <w:autoSpaceDN w:val="0"/>
        <w:adjustRightInd w:val="0"/>
        <w:jc w:val="both"/>
        <w:rPr>
          <w:rFonts w:ascii="Arial" w:hAnsi="Arial" w:cs="Arial"/>
          <w:b/>
          <w:bCs/>
          <w:sz w:val="24"/>
          <w:szCs w:val="24"/>
        </w:rPr>
      </w:pPr>
    </w:p>
    <w:p w14:paraId="0545DE8F" w14:textId="77777777" w:rsidR="00287FE3" w:rsidRDefault="00287FE3" w:rsidP="002078E9">
      <w:pPr>
        <w:autoSpaceDE w:val="0"/>
        <w:autoSpaceDN w:val="0"/>
        <w:adjustRightInd w:val="0"/>
        <w:jc w:val="both"/>
        <w:rPr>
          <w:rFonts w:ascii="Arial" w:hAnsi="Arial" w:cs="Arial"/>
          <w:b/>
          <w:bCs/>
          <w:sz w:val="24"/>
          <w:szCs w:val="24"/>
        </w:rPr>
      </w:pPr>
    </w:p>
    <w:p w14:paraId="67920BFF" w14:textId="19522CD5" w:rsidR="00D67774" w:rsidRPr="00317562" w:rsidRDefault="002078E9" w:rsidP="002078E9">
      <w:pPr>
        <w:autoSpaceDE w:val="0"/>
        <w:autoSpaceDN w:val="0"/>
        <w:adjustRightInd w:val="0"/>
        <w:jc w:val="both"/>
        <w:rPr>
          <w:rFonts w:ascii="Arial" w:hAnsi="Arial" w:cs="Arial"/>
          <w:sz w:val="24"/>
          <w:szCs w:val="24"/>
        </w:rPr>
      </w:pPr>
      <w:r>
        <w:rPr>
          <w:rFonts w:ascii="Arial" w:hAnsi="Arial" w:cs="Arial"/>
          <w:b/>
          <w:bCs/>
          <w:sz w:val="24"/>
          <w:szCs w:val="24"/>
        </w:rPr>
        <w:t>6.1</w:t>
      </w:r>
      <w:r w:rsidR="00317562" w:rsidRPr="00317562">
        <w:rPr>
          <w:rFonts w:ascii="Arial" w:hAnsi="Arial" w:cs="Arial"/>
          <w:b/>
          <w:bCs/>
          <w:sz w:val="24"/>
          <w:szCs w:val="24"/>
        </w:rPr>
        <w:t xml:space="preserve"> Distribuição Da Carteira Por Fundos De Investimento</w:t>
      </w:r>
    </w:p>
    <w:p w14:paraId="68E32128" w14:textId="77777777" w:rsidR="00D67774" w:rsidRPr="00AD1D9B" w:rsidRDefault="00D67774" w:rsidP="00D67774">
      <w:pPr>
        <w:autoSpaceDE w:val="0"/>
        <w:autoSpaceDN w:val="0"/>
        <w:adjustRightInd w:val="0"/>
        <w:jc w:val="both"/>
        <w:rPr>
          <w:rFonts w:ascii="Arial" w:hAnsi="Arial" w:cs="Arial"/>
          <w:sz w:val="24"/>
          <w:szCs w:val="24"/>
        </w:rPr>
      </w:pPr>
    </w:p>
    <w:tbl>
      <w:tblPr>
        <w:tblStyle w:val="Tabelacomgrade"/>
        <w:tblW w:w="0" w:type="auto"/>
        <w:tblInd w:w="5" w:type="dxa"/>
        <w:tblCellMar>
          <w:left w:w="70" w:type="dxa"/>
          <w:right w:w="70" w:type="dxa"/>
        </w:tblCellMar>
        <w:tblLook w:val="0000" w:firstRow="0" w:lastRow="0" w:firstColumn="0" w:lastColumn="0" w:noHBand="0" w:noVBand="0"/>
      </w:tblPr>
      <w:tblGrid>
        <w:gridCol w:w="2163"/>
        <w:gridCol w:w="2226"/>
        <w:gridCol w:w="1606"/>
        <w:gridCol w:w="1508"/>
        <w:gridCol w:w="1270"/>
      </w:tblGrid>
      <w:tr w:rsidR="00D67774" w:rsidRPr="00133C3C" w14:paraId="4A9BC8E9" w14:textId="77777777" w:rsidTr="00AF6782">
        <w:trPr>
          <w:trHeight w:val="256"/>
        </w:trPr>
        <w:tc>
          <w:tcPr>
            <w:tcW w:w="5995" w:type="dxa"/>
            <w:gridSpan w:val="3"/>
          </w:tcPr>
          <w:p w14:paraId="6C7BEE78" w14:textId="77777777" w:rsidR="00D67774" w:rsidRPr="00133C3C" w:rsidRDefault="00D67774" w:rsidP="00A415E0">
            <w:pPr>
              <w:tabs>
                <w:tab w:val="left" w:pos="1200"/>
              </w:tabs>
              <w:spacing w:line="360" w:lineRule="auto"/>
              <w:jc w:val="center"/>
              <w:rPr>
                <w:rFonts w:ascii="Arial" w:hAnsi="Arial" w:cs="Arial"/>
                <w:b/>
                <w:bCs/>
                <w:sz w:val="22"/>
                <w:szCs w:val="22"/>
              </w:rPr>
            </w:pPr>
            <w:r w:rsidRPr="00133C3C">
              <w:rPr>
                <w:rFonts w:ascii="Arial" w:hAnsi="Arial" w:cs="Arial"/>
                <w:b/>
                <w:bCs/>
                <w:sz w:val="22"/>
                <w:szCs w:val="22"/>
              </w:rPr>
              <w:t>RENDA VARIÁVEL</w:t>
            </w:r>
          </w:p>
        </w:tc>
        <w:tc>
          <w:tcPr>
            <w:tcW w:w="2778" w:type="dxa"/>
            <w:gridSpan w:val="2"/>
          </w:tcPr>
          <w:p w14:paraId="697863DB" w14:textId="77777777" w:rsidR="00D67774" w:rsidRPr="00133C3C" w:rsidRDefault="00D67774" w:rsidP="00A415E0">
            <w:pPr>
              <w:tabs>
                <w:tab w:val="left" w:pos="1200"/>
              </w:tabs>
              <w:spacing w:line="360" w:lineRule="auto"/>
              <w:jc w:val="both"/>
              <w:rPr>
                <w:rFonts w:ascii="Arial" w:hAnsi="Arial" w:cs="Arial"/>
                <w:b/>
                <w:bCs/>
                <w:sz w:val="22"/>
                <w:szCs w:val="22"/>
              </w:rPr>
            </w:pPr>
            <w:r w:rsidRPr="00133C3C">
              <w:rPr>
                <w:rFonts w:ascii="Arial" w:hAnsi="Arial" w:cs="Arial"/>
                <w:b/>
                <w:bCs/>
                <w:sz w:val="22"/>
                <w:szCs w:val="22"/>
              </w:rPr>
              <w:t>RENTABILIDADE</w:t>
            </w:r>
          </w:p>
        </w:tc>
      </w:tr>
      <w:tr w:rsidR="00D67774" w:rsidRPr="00133C3C" w14:paraId="00BBBCD8" w14:textId="77777777" w:rsidTr="00AF6782">
        <w:tblPrEx>
          <w:tblCellMar>
            <w:left w:w="108" w:type="dxa"/>
            <w:right w:w="108" w:type="dxa"/>
          </w:tblCellMar>
          <w:tblLook w:val="04A0" w:firstRow="1" w:lastRow="0" w:firstColumn="1" w:lastColumn="0" w:noHBand="0" w:noVBand="1"/>
        </w:tblPrEx>
        <w:trPr>
          <w:trHeight w:val="558"/>
        </w:trPr>
        <w:tc>
          <w:tcPr>
            <w:tcW w:w="2163" w:type="dxa"/>
          </w:tcPr>
          <w:p w14:paraId="55777241" w14:textId="77777777" w:rsidR="00D67774" w:rsidRPr="00133C3C" w:rsidRDefault="00D67774" w:rsidP="00A415E0">
            <w:pPr>
              <w:tabs>
                <w:tab w:val="left" w:pos="1200"/>
              </w:tabs>
              <w:spacing w:line="360" w:lineRule="auto"/>
              <w:jc w:val="both"/>
              <w:rPr>
                <w:rFonts w:ascii="Arial" w:hAnsi="Arial" w:cs="Arial"/>
                <w:b/>
                <w:bCs/>
                <w:sz w:val="22"/>
                <w:szCs w:val="22"/>
              </w:rPr>
            </w:pPr>
            <w:r w:rsidRPr="00133C3C">
              <w:rPr>
                <w:rFonts w:ascii="Arial" w:hAnsi="Arial" w:cs="Arial"/>
                <w:b/>
                <w:bCs/>
                <w:sz w:val="22"/>
                <w:szCs w:val="22"/>
              </w:rPr>
              <w:t>FUNDOS</w:t>
            </w:r>
          </w:p>
        </w:tc>
        <w:tc>
          <w:tcPr>
            <w:tcW w:w="2226" w:type="dxa"/>
          </w:tcPr>
          <w:p w14:paraId="6266F8C2" w14:textId="77777777" w:rsidR="00D67774" w:rsidRPr="00133C3C" w:rsidRDefault="00D67774" w:rsidP="00A415E0">
            <w:pPr>
              <w:tabs>
                <w:tab w:val="left" w:pos="1200"/>
              </w:tabs>
              <w:spacing w:line="360" w:lineRule="auto"/>
              <w:jc w:val="both"/>
              <w:rPr>
                <w:rFonts w:ascii="Arial" w:hAnsi="Arial" w:cs="Arial"/>
                <w:sz w:val="22"/>
                <w:szCs w:val="22"/>
              </w:rPr>
            </w:pPr>
            <w:r w:rsidRPr="00133C3C">
              <w:rPr>
                <w:rFonts w:ascii="Arial" w:hAnsi="Arial" w:cs="Arial"/>
                <w:b/>
                <w:bCs/>
                <w:sz w:val="22"/>
                <w:szCs w:val="22"/>
              </w:rPr>
              <w:t>BENCHMARK</w:t>
            </w:r>
          </w:p>
        </w:tc>
        <w:tc>
          <w:tcPr>
            <w:tcW w:w="1606" w:type="dxa"/>
          </w:tcPr>
          <w:p w14:paraId="23621FD1" w14:textId="77777777" w:rsidR="00D67774" w:rsidRPr="00133C3C" w:rsidRDefault="00D67774" w:rsidP="00A415E0">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R$ EM</w:t>
            </w:r>
          </w:p>
          <w:p w14:paraId="066B59A4" w14:textId="2A6ADDFA" w:rsidR="00D67774" w:rsidRPr="00133C3C" w:rsidRDefault="00F635EF" w:rsidP="00A415E0">
            <w:pPr>
              <w:tabs>
                <w:tab w:val="left" w:pos="1200"/>
              </w:tabs>
              <w:spacing w:line="360" w:lineRule="auto"/>
              <w:jc w:val="both"/>
              <w:rPr>
                <w:rFonts w:ascii="Arial" w:hAnsi="Arial" w:cs="Arial"/>
                <w:sz w:val="22"/>
                <w:szCs w:val="22"/>
              </w:rPr>
            </w:pPr>
            <w:r>
              <w:rPr>
                <w:rFonts w:ascii="Arial" w:hAnsi="Arial" w:cs="Arial"/>
                <w:b/>
                <w:bCs/>
                <w:sz w:val="22"/>
                <w:szCs w:val="22"/>
              </w:rPr>
              <w:t>30</w:t>
            </w:r>
            <w:r w:rsidR="00881CD3" w:rsidRPr="00133C3C">
              <w:rPr>
                <w:rFonts w:ascii="Arial" w:hAnsi="Arial" w:cs="Arial"/>
                <w:b/>
                <w:bCs/>
                <w:sz w:val="22"/>
                <w:szCs w:val="22"/>
              </w:rPr>
              <w:t>/1</w:t>
            </w:r>
            <w:r>
              <w:rPr>
                <w:rFonts w:ascii="Arial" w:hAnsi="Arial" w:cs="Arial"/>
                <w:b/>
                <w:bCs/>
                <w:sz w:val="22"/>
                <w:szCs w:val="22"/>
              </w:rPr>
              <w:t>1</w:t>
            </w:r>
            <w:r w:rsidR="00D67774" w:rsidRPr="00133C3C">
              <w:rPr>
                <w:rFonts w:ascii="Arial" w:hAnsi="Arial" w:cs="Arial"/>
                <w:b/>
                <w:bCs/>
                <w:sz w:val="22"/>
                <w:szCs w:val="22"/>
              </w:rPr>
              <w:t>/2021</w:t>
            </w:r>
          </w:p>
        </w:tc>
        <w:tc>
          <w:tcPr>
            <w:tcW w:w="1508" w:type="dxa"/>
          </w:tcPr>
          <w:p w14:paraId="5F5A8B58" w14:textId="77777777" w:rsidR="00D67774" w:rsidRPr="00133C3C" w:rsidRDefault="00D67774" w:rsidP="00A415E0">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NO</w:t>
            </w:r>
          </w:p>
          <w:p w14:paraId="2FA09399" w14:textId="77777777" w:rsidR="00D67774" w:rsidRPr="00133C3C" w:rsidRDefault="00D67774" w:rsidP="00A415E0">
            <w:pPr>
              <w:tabs>
                <w:tab w:val="left" w:pos="1200"/>
              </w:tabs>
              <w:spacing w:line="360" w:lineRule="auto"/>
              <w:jc w:val="both"/>
              <w:rPr>
                <w:rFonts w:ascii="Arial" w:hAnsi="Arial" w:cs="Arial"/>
                <w:sz w:val="22"/>
                <w:szCs w:val="22"/>
              </w:rPr>
            </w:pPr>
            <w:r w:rsidRPr="00133C3C">
              <w:rPr>
                <w:rFonts w:ascii="Arial" w:hAnsi="Arial" w:cs="Arial"/>
                <w:b/>
                <w:bCs/>
                <w:sz w:val="22"/>
                <w:szCs w:val="22"/>
              </w:rPr>
              <w:t>MÊS</w:t>
            </w:r>
          </w:p>
        </w:tc>
        <w:tc>
          <w:tcPr>
            <w:tcW w:w="1270" w:type="dxa"/>
          </w:tcPr>
          <w:p w14:paraId="3E4B2C40" w14:textId="77777777" w:rsidR="00D67774" w:rsidRPr="00133C3C" w:rsidRDefault="00D67774" w:rsidP="00A415E0">
            <w:pPr>
              <w:autoSpaceDE w:val="0"/>
              <w:autoSpaceDN w:val="0"/>
              <w:adjustRightInd w:val="0"/>
              <w:spacing w:line="360" w:lineRule="auto"/>
              <w:jc w:val="both"/>
              <w:rPr>
                <w:rFonts w:ascii="Arial" w:hAnsi="Arial" w:cs="Arial"/>
                <w:b/>
                <w:bCs/>
                <w:sz w:val="22"/>
                <w:szCs w:val="22"/>
              </w:rPr>
            </w:pPr>
            <w:r w:rsidRPr="00133C3C">
              <w:rPr>
                <w:rFonts w:ascii="Arial" w:hAnsi="Arial" w:cs="Arial"/>
                <w:b/>
                <w:bCs/>
                <w:sz w:val="22"/>
                <w:szCs w:val="22"/>
              </w:rPr>
              <w:t>NO</w:t>
            </w:r>
          </w:p>
          <w:p w14:paraId="64ED5AA8" w14:textId="77777777" w:rsidR="00D67774" w:rsidRPr="00133C3C" w:rsidRDefault="00D67774" w:rsidP="00A415E0">
            <w:pPr>
              <w:tabs>
                <w:tab w:val="left" w:pos="1200"/>
              </w:tabs>
              <w:spacing w:line="360" w:lineRule="auto"/>
              <w:jc w:val="both"/>
              <w:rPr>
                <w:rFonts w:ascii="Arial" w:hAnsi="Arial" w:cs="Arial"/>
                <w:sz w:val="22"/>
                <w:szCs w:val="22"/>
              </w:rPr>
            </w:pPr>
            <w:r w:rsidRPr="00133C3C">
              <w:rPr>
                <w:rFonts w:ascii="Arial" w:hAnsi="Arial" w:cs="Arial"/>
                <w:b/>
                <w:bCs/>
                <w:sz w:val="22"/>
                <w:szCs w:val="22"/>
              </w:rPr>
              <w:t>ANO</w:t>
            </w:r>
          </w:p>
        </w:tc>
      </w:tr>
      <w:tr w:rsidR="00D67774" w:rsidRPr="00133C3C" w14:paraId="3B4EEE35" w14:textId="77777777" w:rsidTr="00AF6782">
        <w:tblPrEx>
          <w:tblCellMar>
            <w:left w:w="108" w:type="dxa"/>
            <w:right w:w="108" w:type="dxa"/>
          </w:tblCellMar>
          <w:tblLook w:val="04A0" w:firstRow="1" w:lastRow="0" w:firstColumn="1" w:lastColumn="0" w:noHBand="0" w:noVBand="1"/>
        </w:tblPrEx>
        <w:trPr>
          <w:trHeight w:val="271"/>
        </w:trPr>
        <w:tc>
          <w:tcPr>
            <w:tcW w:w="2163" w:type="dxa"/>
            <w:vAlign w:val="center"/>
          </w:tcPr>
          <w:p w14:paraId="04DFB62C" w14:textId="1646523D" w:rsidR="00D67774" w:rsidRPr="00133C3C" w:rsidRDefault="00D67774" w:rsidP="00A415E0">
            <w:pPr>
              <w:pStyle w:val="Ttulo5"/>
              <w:shd w:val="clear" w:color="auto" w:fill="FFFFFF"/>
              <w:spacing w:line="360" w:lineRule="auto"/>
              <w:jc w:val="center"/>
              <w:outlineLvl w:val="4"/>
              <w:rPr>
                <w:rFonts w:ascii="Arial" w:hAnsi="Arial" w:cs="Arial"/>
                <w:sz w:val="22"/>
                <w:szCs w:val="22"/>
              </w:rPr>
            </w:pPr>
            <w:r w:rsidRPr="00133C3C">
              <w:rPr>
                <w:rFonts w:ascii="Arial" w:hAnsi="Arial" w:cs="Arial"/>
                <w:b w:val="0"/>
                <w:bCs w:val="0"/>
                <w:color w:val="212529"/>
                <w:sz w:val="22"/>
                <w:szCs w:val="22"/>
              </w:rPr>
              <w:t>BRADESCO FI EM ACOES MID SMALL CAPS</w:t>
            </w:r>
          </w:p>
        </w:tc>
        <w:tc>
          <w:tcPr>
            <w:tcW w:w="2226" w:type="dxa"/>
            <w:vAlign w:val="center"/>
          </w:tcPr>
          <w:p w14:paraId="155C5887" w14:textId="77777777" w:rsidR="00D67774" w:rsidRPr="00133C3C" w:rsidRDefault="00D67774" w:rsidP="00A415E0">
            <w:pPr>
              <w:tabs>
                <w:tab w:val="left" w:pos="1200"/>
              </w:tabs>
              <w:spacing w:line="360" w:lineRule="auto"/>
              <w:jc w:val="center"/>
              <w:rPr>
                <w:rFonts w:ascii="Arial" w:hAnsi="Arial" w:cs="Arial"/>
                <w:sz w:val="22"/>
                <w:szCs w:val="22"/>
              </w:rPr>
            </w:pPr>
            <w:r w:rsidRPr="00133C3C">
              <w:rPr>
                <w:rFonts w:ascii="Arial" w:hAnsi="Arial" w:cs="Arial"/>
                <w:sz w:val="22"/>
                <w:szCs w:val="22"/>
              </w:rPr>
              <w:t>IBOVESPA</w:t>
            </w:r>
          </w:p>
        </w:tc>
        <w:tc>
          <w:tcPr>
            <w:tcW w:w="1606" w:type="dxa"/>
            <w:vAlign w:val="center"/>
          </w:tcPr>
          <w:p w14:paraId="781FFD3B" w14:textId="3CD08648" w:rsidR="00D67774" w:rsidRPr="00133C3C" w:rsidRDefault="00F635EF" w:rsidP="00A415E0">
            <w:pPr>
              <w:tabs>
                <w:tab w:val="left" w:pos="1200"/>
              </w:tabs>
              <w:spacing w:line="360" w:lineRule="auto"/>
              <w:jc w:val="center"/>
              <w:rPr>
                <w:rFonts w:ascii="Arial" w:hAnsi="Arial" w:cs="Arial"/>
                <w:sz w:val="22"/>
                <w:szCs w:val="22"/>
              </w:rPr>
            </w:pPr>
            <w:r w:rsidRPr="00F635EF">
              <w:rPr>
                <w:rFonts w:ascii="Arial" w:hAnsi="Arial" w:cs="Arial"/>
                <w:color w:val="212529"/>
                <w:sz w:val="22"/>
                <w:szCs w:val="22"/>
              </w:rPr>
              <w:t>1.749.470,97</w:t>
            </w:r>
            <w:r w:rsidR="00AF6782" w:rsidRPr="00133C3C">
              <w:rPr>
                <w:rFonts w:ascii="Arial" w:hAnsi="Arial" w:cs="Arial"/>
                <w:color w:val="212529"/>
                <w:sz w:val="22"/>
                <w:szCs w:val="22"/>
              </w:rPr>
              <w:tab/>
            </w:r>
          </w:p>
        </w:tc>
        <w:tc>
          <w:tcPr>
            <w:tcW w:w="1508" w:type="dxa"/>
            <w:vAlign w:val="center"/>
          </w:tcPr>
          <w:p w14:paraId="7E42AD13" w14:textId="05733273" w:rsidR="00D67774" w:rsidRPr="00133C3C" w:rsidRDefault="00881CD3" w:rsidP="00A415E0">
            <w:pPr>
              <w:tabs>
                <w:tab w:val="left" w:pos="1200"/>
              </w:tabs>
              <w:spacing w:line="360" w:lineRule="auto"/>
              <w:jc w:val="center"/>
              <w:rPr>
                <w:rFonts w:ascii="Arial" w:hAnsi="Arial" w:cs="Arial"/>
                <w:sz w:val="22"/>
                <w:szCs w:val="22"/>
              </w:rPr>
            </w:pPr>
            <w:r w:rsidRPr="00133C3C">
              <w:rPr>
                <w:rFonts w:ascii="Arial" w:hAnsi="Arial" w:cs="Arial"/>
                <w:color w:val="212529"/>
                <w:sz w:val="22"/>
                <w:szCs w:val="22"/>
              </w:rPr>
              <w:t>-</w:t>
            </w:r>
            <w:r w:rsidR="00F635EF">
              <w:rPr>
                <w:rFonts w:ascii="Arial" w:hAnsi="Arial" w:cs="Arial"/>
                <w:color w:val="212529"/>
                <w:sz w:val="22"/>
                <w:szCs w:val="22"/>
              </w:rPr>
              <w:t>3,17</w:t>
            </w:r>
          </w:p>
        </w:tc>
        <w:tc>
          <w:tcPr>
            <w:tcW w:w="1270" w:type="dxa"/>
            <w:vAlign w:val="center"/>
          </w:tcPr>
          <w:p w14:paraId="5EF6C0CA" w14:textId="1045B899" w:rsidR="00D67774" w:rsidRPr="00133C3C" w:rsidRDefault="00F635EF"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-13,22</w:t>
            </w:r>
          </w:p>
        </w:tc>
      </w:tr>
      <w:tr w:rsidR="00D67774" w:rsidRPr="00133C3C" w14:paraId="5164A6B5" w14:textId="77777777" w:rsidTr="00AF6782">
        <w:tblPrEx>
          <w:tblCellMar>
            <w:left w:w="108" w:type="dxa"/>
            <w:right w:w="108" w:type="dxa"/>
          </w:tblCellMar>
          <w:tblLook w:val="04A0" w:firstRow="1" w:lastRow="0" w:firstColumn="1" w:lastColumn="0" w:noHBand="0" w:noVBand="1"/>
        </w:tblPrEx>
        <w:trPr>
          <w:trHeight w:val="271"/>
        </w:trPr>
        <w:tc>
          <w:tcPr>
            <w:tcW w:w="2163" w:type="dxa"/>
            <w:vAlign w:val="center"/>
          </w:tcPr>
          <w:p w14:paraId="71189FC2" w14:textId="22CDAE87" w:rsidR="00D67774" w:rsidRPr="00133C3C" w:rsidRDefault="00D67774" w:rsidP="00A415E0">
            <w:pPr>
              <w:pStyle w:val="Ttulo5"/>
              <w:shd w:val="clear" w:color="auto" w:fill="FFFFFF"/>
              <w:spacing w:line="360" w:lineRule="auto"/>
              <w:jc w:val="center"/>
              <w:outlineLvl w:val="4"/>
              <w:rPr>
                <w:rFonts w:ascii="Arial" w:hAnsi="Arial" w:cs="Arial"/>
                <w:sz w:val="22"/>
                <w:szCs w:val="22"/>
              </w:rPr>
            </w:pPr>
            <w:r w:rsidRPr="00133C3C">
              <w:rPr>
                <w:rFonts w:ascii="Arial" w:hAnsi="Arial" w:cs="Arial"/>
                <w:b w:val="0"/>
                <w:bCs w:val="0"/>
                <w:color w:val="212529"/>
                <w:sz w:val="22"/>
                <w:szCs w:val="22"/>
              </w:rPr>
              <w:t>FIC DE FI EM AÇÕES CAIXA VALOR DIVIDENDOS RPPS</w:t>
            </w:r>
          </w:p>
        </w:tc>
        <w:tc>
          <w:tcPr>
            <w:tcW w:w="2226" w:type="dxa"/>
            <w:vAlign w:val="center"/>
          </w:tcPr>
          <w:p w14:paraId="58B5C844" w14:textId="77777777" w:rsidR="00D67774" w:rsidRPr="00133C3C" w:rsidRDefault="00D67774" w:rsidP="00A415E0">
            <w:pPr>
              <w:tabs>
                <w:tab w:val="left" w:pos="1200"/>
              </w:tabs>
              <w:spacing w:line="360" w:lineRule="auto"/>
              <w:jc w:val="center"/>
              <w:rPr>
                <w:rFonts w:ascii="Arial" w:hAnsi="Arial" w:cs="Arial"/>
                <w:sz w:val="22"/>
                <w:szCs w:val="22"/>
              </w:rPr>
            </w:pPr>
            <w:r w:rsidRPr="00133C3C">
              <w:rPr>
                <w:rFonts w:ascii="Arial" w:hAnsi="Arial" w:cs="Arial"/>
                <w:sz w:val="22"/>
                <w:szCs w:val="22"/>
              </w:rPr>
              <w:t>IBOVESPA</w:t>
            </w:r>
          </w:p>
        </w:tc>
        <w:tc>
          <w:tcPr>
            <w:tcW w:w="1606" w:type="dxa"/>
            <w:vAlign w:val="center"/>
          </w:tcPr>
          <w:p w14:paraId="72F0BE0F" w14:textId="1A5AEE13" w:rsidR="00D67774" w:rsidRPr="00133C3C" w:rsidRDefault="002B442D" w:rsidP="00A415E0">
            <w:pPr>
              <w:tabs>
                <w:tab w:val="left" w:pos="1200"/>
              </w:tabs>
              <w:spacing w:line="360" w:lineRule="auto"/>
              <w:jc w:val="center"/>
              <w:rPr>
                <w:rFonts w:ascii="Arial" w:hAnsi="Arial" w:cs="Arial"/>
                <w:sz w:val="22"/>
                <w:szCs w:val="22"/>
              </w:rPr>
            </w:pPr>
            <w:r w:rsidRPr="002B442D">
              <w:rPr>
                <w:rFonts w:ascii="Arial" w:hAnsi="Arial" w:cs="Arial"/>
                <w:color w:val="212529"/>
                <w:sz w:val="22"/>
                <w:szCs w:val="22"/>
              </w:rPr>
              <w:t>3.000.693,1</w:t>
            </w:r>
            <w:r>
              <w:rPr>
                <w:rFonts w:ascii="Arial" w:hAnsi="Arial" w:cs="Arial"/>
                <w:color w:val="212529"/>
                <w:sz w:val="22"/>
                <w:szCs w:val="22"/>
              </w:rPr>
              <w:t>0</w:t>
            </w:r>
            <w:r w:rsidR="00881CD3" w:rsidRPr="00133C3C">
              <w:rPr>
                <w:rFonts w:ascii="Arial" w:hAnsi="Arial" w:cs="Arial"/>
                <w:color w:val="212529"/>
                <w:sz w:val="22"/>
                <w:szCs w:val="22"/>
              </w:rPr>
              <w:tab/>
            </w:r>
          </w:p>
        </w:tc>
        <w:tc>
          <w:tcPr>
            <w:tcW w:w="1508" w:type="dxa"/>
            <w:vAlign w:val="center"/>
          </w:tcPr>
          <w:p w14:paraId="18B843B5" w14:textId="17C30614" w:rsidR="00D67774" w:rsidRPr="00133C3C" w:rsidRDefault="002B442D"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1,18</w:t>
            </w:r>
          </w:p>
        </w:tc>
        <w:tc>
          <w:tcPr>
            <w:tcW w:w="1270" w:type="dxa"/>
            <w:vAlign w:val="center"/>
          </w:tcPr>
          <w:p w14:paraId="700A2CC6" w14:textId="0B4C449B" w:rsidR="00D67774" w:rsidRPr="00133C3C" w:rsidRDefault="002B442D"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-10,21</w:t>
            </w:r>
          </w:p>
        </w:tc>
      </w:tr>
      <w:tr w:rsidR="00D67774" w:rsidRPr="00133C3C" w14:paraId="590F4B38" w14:textId="77777777" w:rsidTr="00AF6782">
        <w:tblPrEx>
          <w:tblCellMar>
            <w:left w:w="108" w:type="dxa"/>
            <w:right w:w="108" w:type="dxa"/>
          </w:tblCellMar>
          <w:tblLook w:val="04A0" w:firstRow="1" w:lastRow="0" w:firstColumn="1" w:lastColumn="0" w:noHBand="0" w:noVBand="1"/>
        </w:tblPrEx>
        <w:trPr>
          <w:trHeight w:val="271"/>
        </w:trPr>
        <w:tc>
          <w:tcPr>
            <w:tcW w:w="2163" w:type="dxa"/>
            <w:vAlign w:val="center"/>
          </w:tcPr>
          <w:p w14:paraId="7A21CDA5" w14:textId="47AD25A4" w:rsidR="00D67774" w:rsidRPr="00133C3C" w:rsidRDefault="00D67774" w:rsidP="00A415E0">
            <w:pPr>
              <w:pStyle w:val="Ttulo5"/>
              <w:shd w:val="clear" w:color="auto" w:fill="FFFFFF"/>
              <w:spacing w:line="360" w:lineRule="auto"/>
              <w:jc w:val="center"/>
              <w:outlineLvl w:val="4"/>
              <w:rPr>
                <w:rFonts w:ascii="Arial" w:hAnsi="Arial" w:cs="Arial"/>
                <w:sz w:val="22"/>
                <w:szCs w:val="22"/>
              </w:rPr>
            </w:pPr>
            <w:r w:rsidRPr="00133C3C">
              <w:rPr>
                <w:rFonts w:ascii="Arial" w:hAnsi="Arial" w:cs="Arial"/>
                <w:b w:val="0"/>
                <w:bCs w:val="0"/>
                <w:color w:val="212529"/>
                <w:sz w:val="22"/>
                <w:szCs w:val="22"/>
              </w:rPr>
              <w:t>BB ACOES ALO ETF</w:t>
            </w:r>
          </w:p>
        </w:tc>
        <w:tc>
          <w:tcPr>
            <w:tcW w:w="2226" w:type="dxa"/>
            <w:vAlign w:val="center"/>
          </w:tcPr>
          <w:p w14:paraId="7DDB2068" w14:textId="77777777" w:rsidR="00D67774" w:rsidRPr="00133C3C" w:rsidRDefault="00D67774" w:rsidP="00A415E0">
            <w:pPr>
              <w:tabs>
                <w:tab w:val="left" w:pos="1200"/>
              </w:tabs>
              <w:spacing w:line="360" w:lineRule="auto"/>
              <w:jc w:val="center"/>
              <w:rPr>
                <w:rFonts w:ascii="Arial" w:hAnsi="Arial" w:cs="Arial"/>
                <w:sz w:val="22"/>
                <w:szCs w:val="22"/>
              </w:rPr>
            </w:pPr>
            <w:r w:rsidRPr="00133C3C">
              <w:rPr>
                <w:rFonts w:ascii="Arial" w:hAnsi="Arial" w:cs="Arial"/>
                <w:sz w:val="22"/>
                <w:szCs w:val="22"/>
              </w:rPr>
              <w:t>IBRX-50</w:t>
            </w:r>
          </w:p>
        </w:tc>
        <w:tc>
          <w:tcPr>
            <w:tcW w:w="1606" w:type="dxa"/>
            <w:vAlign w:val="center"/>
          </w:tcPr>
          <w:p w14:paraId="4E9D0406" w14:textId="77777777" w:rsidR="00881CD3" w:rsidRPr="00133C3C" w:rsidRDefault="00881CD3" w:rsidP="00A415E0">
            <w:pPr>
              <w:tabs>
                <w:tab w:val="left" w:pos="1200"/>
              </w:tabs>
              <w:spacing w:line="360" w:lineRule="auto"/>
              <w:jc w:val="center"/>
              <w:rPr>
                <w:rFonts w:ascii="Arial" w:hAnsi="Arial" w:cs="Arial"/>
                <w:color w:val="212529"/>
                <w:sz w:val="22"/>
                <w:szCs w:val="22"/>
              </w:rPr>
            </w:pPr>
          </w:p>
          <w:p w14:paraId="2C8C7D35" w14:textId="17427446" w:rsidR="00D67774" w:rsidRPr="00133C3C" w:rsidRDefault="002B442D" w:rsidP="00A415E0">
            <w:pPr>
              <w:tabs>
                <w:tab w:val="left" w:pos="1200"/>
              </w:tabs>
              <w:spacing w:line="360" w:lineRule="auto"/>
              <w:jc w:val="center"/>
              <w:rPr>
                <w:rFonts w:ascii="Arial" w:hAnsi="Arial" w:cs="Arial"/>
                <w:sz w:val="22"/>
                <w:szCs w:val="22"/>
              </w:rPr>
            </w:pPr>
            <w:r w:rsidRPr="002B442D">
              <w:rPr>
                <w:rFonts w:ascii="Arial" w:hAnsi="Arial" w:cs="Arial"/>
                <w:color w:val="212529"/>
                <w:sz w:val="22"/>
                <w:szCs w:val="22"/>
              </w:rPr>
              <w:t>637.996,07</w:t>
            </w:r>
          </w:p>
        </w:tc>
        <w:tc>
          <w:tcPr>
            <w:tcW w:w="1508" w:type="dxa"/>
            <w:vAlign w:val="center"/>
          </w:tcPr>
          <w:p w14:paraId="24AC1A65" w14:textId="3C486AB6" w:rsidR="00D67774" w:rsidRPr="00133C3C" w:rsidRDefault="002B442D"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-0,63</w:t>
            </w:r>
          </w:p>
        </w:tc>
        <w:tc>
          <w:tcPr>
            <w:tcW w:w="1270" w:type="dxa"/>
            <w:vAlign w:val="center"/>
          </w:tcPr>
          <w:p w14:paraId="797D5ABF" w14:textId="2B0CE43B" w:rsidR="00D67774" w:rsidRPr="00133C3C" w:rsidRDefault="002B442D"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-19,39</w:t>
            </w:r>
          </w:p>
        </w:tc>
      </w:tr>
      <w:tr w:rsidR="00D67774" w:rsidRPr="00133C3C" w14:paraId="66D76D82" w14:textId="77777777" w:rsidTr="00AF6782">
        <w:tblPrEx>
          <w:tblCellMar>
            <w:left w:w="108" w:type="dxa"/>
            <w:right w:w="108" w:type="dxa"/>
          </w:tblCellMar>
          <w:tblLook w:val="04A0" w:firstRow="1" w:lastRow="0" w:firstColumn="1" w:lastColumn="0" w:noHBand="0" w:noVBand="1"/>
        </w:tblPrEx>
        <w:trPr>
          <w:trHeight w:val="271"/>
        </w:trPr>
        <w:tc>
          <w:tcPr>
            <w:tcW w:w="2163" w:type="dxa"/>
            <w:vAlign w:val="center"/>
          </w:tcPr>
          <w:p w14:paraId="4765AE78" w14:textId="5889F20C" w:rsidR="00D67774" w:rsidRPr="00133C3C" w:rsidRDefault="00D67774" w:rsidP="00A415E0">
            <w:pPr>
              <w:pStyle w:val="Ttulo5"/>
              <w:shd w:val="clear" w:color="auto" w:fill="FFFFFF"/>
              <w:spacing w:line="360" w:lineRule="auto"/>
              <w:jc w:val="center"/>
              <w:outlineLvl w:val="4"/>
              <w:rPr>
                <w:rFonts w:ascii="Arial" w:hAnsi="Arial" w:cs="Arial"/>
                <w:sz w:val="22"/>
                <w:szCs w:val="22"/>
              </w:rPr>
            </w:pPr>
            <w:r w:rsidRPr="00133C3C">
              <w:rPr>
                <w:rFonts w:ascii="Arial" w:hAnsi="Arial" w:cs="Arial"/>
                <w:b w:val="0"/>
                <w:bCs w:val="0"/>
                <w:color w:val="212529"/>
                <w:sz w:val="22"/>
                <w:szCs w:val="22"/>
              </w:rPr>
              <w:t>SICREDI SCHRODERS IBOVESPA - FIA</w:t>
            </w:r>
          </w:p>
        </w:tc>
        <w:tc>
          <w:tcPr>
            <w:tcW w:w="2226" w:type="dxa"/>
            <w:vAlign w:val="center"/>
          </w:tcPr>
          <w:p w14:paraId="22E2FE19" w14:textId="77777777" w:rsidR="00D67774" w:rsidRPr="00133C3C" w:rsidRDefault="00D67774" w:rsidP="00A415E0">
            <w:pPr>
              <w:tabs>
                <w:tab w:val="left" w:pos="1200"/>
              </w:tabs>
              <w:spacing w:line="360" w:lineRule="auto"/>
              <w:jc w:val="center"/>
              <w:rPr>
                <w:rFonts w:ascii="Arial" w:hAnsi="Arial" w:cs="Arial"/>
                <w:sz w:val="22"/>
                <w:szCs w:val="22"/>
              </w:rPr>
            </w:pPr>
            <w:r w:rsidRPr="00133C3C">
              <w:rPr>
                <w:rFonts w:ascii="Arial" w:hAnsi="Arial" w:cs="Arial"/>
                <w:sz w:val="22"/>
                <w:szCs w:val="22"/>
              </w:rPr>
              <w:t>IBOVESPA</w:t>
            </w:r>
          </w:p>
        </w:tc>
        <w:tc>
          <w:tcPr>
            <w:tcW w:w="1606" w:type="dxa"/>
            <w:vAlign w:val="center"/>
          </w:tcPr>
          <w:p w14:paraId="793ACA03" w14:textId="03A976EC" w:rsidR="00D67774" w:rsidRPr="00133C3C" w:rsidRDefault="002B442D" w:rsidP="00A415E0">
            <w:pPr>
              <w:tabs>
                <w:tab w:val="left" w:pos="1200"/>
              </w:tabs>
              <w:spacing w:line="360" w:lineRule="auto"/>
              <w:jc w:val="center"/>
              <w:rPr>
                <w:rFonts w:ascii="Arial" w:hAnsi="Arial" w:cs="Arial"/>
                <w:sz w:val="22"/>
                <w:szCs w:val="22"/>
              </w:rPr>
            </w:pPr>
            <w:r w:rsidRPr="002B442D">
              <w:rPr>
                <w:rFonts w:ascii="Arial" w:hAnsi="Arial" w:cs="Arial"/>
                <w:color w:val="212529"/>
                <w:sz w:val="22"/>
                <w:szCs w:val="22"/>
                <w:shd w:val="clear" w:color="auto" w:fill="FFFFFF"/>
              </w:rPr>
              <w:t>1.642.811,8</w:t>
            </w:r>
            <w:r>
              <w:rPr>
                <w:rFonts w:ascii="Arial" w:hAnsi="Arial" w:cs="Arial"/>
                <w:color w:val="212529"/>
                <w:sz w:val="22"/>
                <w:szCs w:val="22"/>
                <w:shd w:val="clear" w:color="auto" w:fill="FFFFFF"/>
              </w:rPr>
              <w:t>3</w:t>
            </w:r>
            <w:r w:rsidR="007249D7" w:rsidRPr="00133C3C">
              <w:rPr>
                <w:rFonts w:ascii="Arial" w:hAnsi="Arial" w:cs="Arial"/>
                <w:color w:val="212529"/>
                <w:sz w:val="22"/>
                <w:szCs w:val="22"/>
                <w:shd w:val="clear" w:color="auto" w:fill="FFFFFF"/>
              </w:rPr>
              <w:tab/>
            </w:r>
          </w:p>
        </w:tc>
        <w:tc>
          <w:tcPr>
            <w:tcW w:w="1508" w:type="dxa"/>
            <w:vAlign w:val="center"/>
          </w:tcPr>
          <w:p w14:paraId="5F64D97D" w14:textId="15B42C91" w:rsidR="00D67774" w:rsidRPr="00133C3C" w:rsidRDefault="002B442D"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-1,37</w:t>
            </w:r>
          </w:p>
        </w:tc>
        <w:tc>
          <w:tcPr>
            <w:tcW w:w="1270" w:type="dxa"/>
            <w:vAlign w:val="center"/>
          </w:tcPr>
          <w:p w14:paraId="3AF868C0" w14:textId="5190FFD6" w:rsidR="00D67774" w:rsidRPr="00133C3C" w:rsidRDefault="00F81372" w:rsidP="00A415E0">
            <w:pPr>
              <w:tabs>
                <w:tab w:val="left" w:pos="1200"/>
              </w:tabs>
              <w:spacing w:line="360" w:lineRule="auto"/>
              <w:jc w:val="center"/>
              <w:rPr>
                <w:rFonts w:ascii="Arial" w:hAnsi="Arial" w:cs="Arial"/>
                <w:sz w:val="22"/>
                <w:szCs w:val="22"/>
              </w:rPr>
            </w:pPr>
            <w:r w:rsidRPr="00133C3C">
              <w:rPr>
                <w:rFonts w:ascii="Arial" w:hAnsi="Arial" w:cs="Arial"/>
                <w:color w:val="212529"/>
                <w:sz w:val="22"/>
                <w:szCs w:val="22"/>
              </w:rPr>
              <w:t>-</w:t>
            </w:r>
            <w:r w:rsidR="001172D3" w:rsidRPr="00133C3C">
              <w:rPr>
                <w:rFonts w:ascii="Arial" w:hAnsi="Arial" w:cs="Arial"/>
                <w:color w:val="212529"/>
                <w:sz w:val="22"/>
                <w:szCs w:val="22"/>
              </w:rPr>
              <w:t>1</w:t>
            </w:r>
            <w:r w:rsidR="002B442D">
              <w:rPr>
                <w:rFonts w:ascii="Arial" w:hAnsi="Arial" w:cs="Arial"/>
                <w:color w:val="212529"/>
                <w:sz w:val="22"/>
                <w:szCs w:val="22"/>
              </w:rPr>
              <w:t>3,82</w:t>
            </w:r>
          </w:p>
        </w:tc>
      </w:tr>
      <w:tr w:rsidR="00D67774" w:rsidRPr="00133C3C" w14:paraId="2C143C6B" w14:textId="77777777" w:rsidTr="00AF6782">
        <w:tblPrEx>
          <w:tblCellMar>
            <w:left w:w="108" w:type="dxa"/>
            <w:right w:w="108" w:type="dxa"/>
          </w:tblCellMar>
          <w:tblLook w:val="04A0" w:firstRow="1" w:lastRow="0" w:firstColumn="1" w:lastColumn="0" w:noHBand="0" w:noVBand="1"/>
        </w:tblPrEx>
        <w:trPr>
          <w:trHeight w:val="271"/>
        </w:trPr>
        <w:tc>
          <w:tcPr>
            <w:tcW w:w="2163" w:type="dxa"/>
            <w:vAlign w:val="center"/>
          </w:tcPr>
          <w:p w14:paraId="60D30ACB" w14:textId="3F179EA9" w:rsidR="00D67774" w:rsidRPr="00133C3C" w:rsidRDefault="00D67774" w:rsidP="00A415E0">
            <w:pPr>
              <w:pStyle w:val="Ttulo5"/>
              <w:shd w:val="clear" w:color="auto" w:fill="FFFFFF"/>
              <w:spacing w:line="360" w:lineRule="auto"/>
              <w:jc w:val="center"/>
              <w:outlineLvl w:val="4"/>
              <w:rPr>
                <w:rFonts w:ascii="Arial" w:hAnsi="Arial" w:cs="Arial"/>
                <w:sz w:val="22"/>
                <w:szCs w:val="22"/>
              </w:rPr>
            </w:pPr>
            <w:r w:rsidRPr="00133C3C">
              <w:rPr>
                <w:rFonts w:ascii="Arial" w:hAnsi="Arial" w:cs="Arial"/>
                <w:b w:val="0"/>
                <w:bCs w:val="0"/>
                <w:color w:val="212529"/>
                <w:sz w:val="22"/>
                <w:szCs w:val="22"/>
              </w:rPr>
              <w:t>BB PREV MULTIMERCADO ALOCAÇÃO FI</w:t>
            </w:r>
          </w:p>
        </w:tc>
        <w:tc>
          <w:tcPr>
            <w:tcW w:w="2226" w:type="dxa"/>
            <w:vAlign w:val="center"/>
          </w:tcPr>
          <w:p w14:paraId="1B51F992" w14:textId="77777777" w:rsidR="00D67774" w:rsidRPr="00133C3C" w:rsidRDefault="00D67774" w:rsidP="00A415E0">
            <w:pPr>
              <w:tabs>
                <w:tab w:val="left" w:pos="1200"/>
              </w:tabs>
              <w:spacing w:line="360" w:lineRule="auto"/>
              <w:jc w:val="center"/>
              <w:rPr>
                <w:rFonts w:ascii="Arial" w:hAnsi="Arial" w:cs="Arial"/>
                <w:sz w:val="22"/>
                <w:szCs w:val="22"/>
              </w:rPr>
            </w:pPr>
            <w:r w:rsidRPr="00133C3C">
              <w:rPr>
                <w:rFonts w:ascii="Arial" w:hAnsi="Arial" w:cs="Arial"/>
                <w:sz w:val="22"/>
                <w:szCs w:val="22"/>
              </w:rPr>
              <w:t>CDI</w:t>
            </w:r>
          </w:p>
        </w:tc>
        <w:tc>
          <w:tcPr>
            <w:tcW w:w="1606" w:type="dxa"/>
            <w:vAlign w:val="center"/>
          </w:tcPr>
          <w:p w14:paraId="5A0A6568" w14:textId="2E7CAB7D" w:rsidR="00D67774" w:rsidRPr="00133C3C" w:rsidRDefault="002B442D" w:rsidP="00A415E0">
            <w:pPr>
              <w:tabs>
                <w:tab w:val="left" w:pos="1200"/>
              </w:tabs>
              <w:spacing w:line="360" w:lineRule="auto"/>
              <w:jc w:val="center"/>
              <w:rPr>
                <w:rFonts w:ascii="Arial" w:hAnsi="Arial" w:cs="Arial"/>
                <w:sz w:val="22"/>
                <w:szCs w:val="22"/>
              </w:rPr>
            </w:pPr>
            <w:r w:rsidRPr="002B442D">
              <w:rPr>
                <w:rFonts w:ascii="Arial" w:hAnsi="Arial" w:cs="Arial"/>
                <w:color w:val="212529"/>
                <w:sz w:val="22"/>
                <w:szCs w:val="22"/>
              </w:rPr>
              <w:t>322.190,81</w:t>
            </w:r>
          </w:p>
        </w:tc>
        <w:tc>
          <w:tcPr>
            <w:tcW w:w="1508" w:type="dxa"/>
            <w:vAlign w:val="center"/>
          </w:tcPr>
          <w:p w14:paraId="5BE12231" w14:textId="1D862DE5" w:rsidR="00D67774" w:rsidRPr="00133C3C" w:rsidRDefault="002B442D"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0,63</w:t>
            </w:r>
          </w:p>
        </w:tc>
        <w:tc>
          <w:tcPr>
            <w:tcW w:w="1270" w:type="dxa"/>
            <w:vAlign w:val="center"/>
          </w:tcPr>
          <w:p w14:paraId="66E9A2B7" w14:textId="5FABDF55" w:rsidR="00D67774" w:rsidRPr="00133C3C" w:rsidRDefault="00F81372" w:rsidP="00A415E0">
            <w:pPr>
              <w:tabs>
                <w:tab w:val="left" w:pos="1200"/>
              </w:tabs>
              <w:spacing w:line="360" w:lineRule="auto"/>
              <w:jc w:val="center"/>
              <w:rPr>
                <w:rFonts w:ascii="Arial" w:hAnsi="Arial" w:cs="Arial"/>
                <w:sz w:val="22"/>
                <w:szCs w:val="22"/>
              </w:rPr>
            </w:pPr>
            <w:r w:rsidRPr="00133C3C">
              <w:rPr>
                <w:rFonts w:ascii="Arial" w:hAnsi="Arial" w:cs="Arial"/>
                <w:color w:val="212529"/>
                <w:sz w:val="22"/>
                <w:szCs w:val="22"/>
              </w:rPr>
              <w:t>-0,</w:t>
            </w:r>
            <w:r w:rsidR="002B442D">
              <w:rPr>
                <w:rFonts w:ascii="Arial" w:hAnsi="Arial" w:cs="Arial"/>
                <w:color w:val="212529"/>
                <w:sz w:val="22"/>
                <w:szCs w:val="22"/>
              </w:rPr>
              <w:t>06</w:t>
            </w:r>
          </w:p>
        </w:tc>
      </w:tr>
      <w:tr w:rsidR="00D67774" w:rsidRPr="00133C3C" w14:paraId="6C86704B" w14:textId="77777777" w:rsidTr="00AF6782">
        <w:tblPrEx>
          <w:tblCellMar>
            <w:left w:w="108" w:type="dxa"/>
            <w:right w:w="108" w:type="dxa"/>
          </w:tblCellMar>
          <w:tblLook w:val="04A0" w:firstRow="1" w:lastRow="0" w:firstColumn="1" w:lastColumn="0" w:noHBand="0" w:noVBand="1"/>
        </w:tblPrEx>
        <w:trPr>
          <w:trHeight w:val="271"/>
        </w:trPr>
        <w:tc>
          <w:tcPr>
            <w:tcW w:w="2163" w:type="dxa"/>
            <w:vAlign w:val="center"/>
          </w:tcPr>
          <w:p w14:paraId="0DD19442" w14:textId="082E8D3E" w:rsidR="00D67774" w:rsidRPr="00133C3C" w:rsidRDefault="00D67774" w:rsidP="00A415E0">
            <w:pPr>
              <w:pStyle w:val="Ttulo5"/>
              <w:shd w:val="clear" w:color="auto" w:fill="FFFFFF"/>
              <w:spacing w:line="360" w:lineRule="auto"/>
              <w:jc w:val="center"/>
              <w:outlineLvl w:val="4"/>
              <w:rPr>
                <w:rFonts w:ascii="Arial" w:hAnsi="Arial" w:cs="Arial"/>
                <w:sz w:val="22"/>
                <w:szCs w:val="22"/>
              </w:rPr>
            </w:pPr>
            <w:r w:rsidRPr="00133C3C">
              <w:rPr>
                <w:rFonts w:ascii="Arial" w:hAnsi="Arial" w:cs="Arial"/>
                <w:b w:val="0"/>
                <w:bCs w:val="0"/>
                <w:color w:val="212529"/>
                <w:sz w:val="22"/>
                <w:szCs w:val="22"/>
              </w:rPr>
              <w:t>CAIXA BOLSA AMERICANA FI MULTIMERCADO LP</w:t>
            </w:r>
          </w:p>
        </w:tc>
        <w:tc>
          <w:tcPr>
            <w:tcW w:w="2226" w:type="dxa"/>
            <w:vAlign w:val="center"/>
          </w:tcPr>
          <w:p w14:paraId="3C31693D" w14:textId="77777777" w:rsidR="00D67774" w:rsidRPr="00133C3C" w:rsidRDefault="00D67774" w:rsidP="00A415E0">
            <w:pPr>
              <w:tabs>
                <w:tab w:val="left" w:pos="1200"/>
              </w:tabs>
              <w:spacing w:line="360" w:lineRule="auto"/>
              <w:jc w:val="center"/>
              <w:rPr>
                <w:rFonts w:ascii="Arial" w:hAnsi="Arial" w:cs="Arial"/>
                <w:sz w:val="22"/>
                <w:szCs w:val="22"/>
              </w:rPr>
            </w:pPr>
            <w:r w:rsidRPr="00133C3C">
              <w:rPr>
                <w:rFonts w:ascii="Arial" w:hAnsi="Arial" w:cs="Arial"/>
                <w:sz w:val="22"/>
                <w:szCs w:val="22"/>
              </w:rPr>
              <w:t>CDI</w:t>
            </w:r>
          </w:p>
        </w:tc>
        <w:tc>
          <w:tcPr>
            <w:tcW w:w="1606" w:type="dxa"/>
            <w:vAlign w:val="center"/>
          </w:tcPr>
          <w:p w14:paraId="4E9F2B04" w14:textId="1F0B3521" w:rsidR="00D67774" w:rsidRPr="00133C3C" w:rsidRDefault="002B442D" w:rsidP="00A415E0">
            <w:pPr>
              <w:tabs>
                <w:tab w:val="left" w:pos="1200"/>
              </w:tabs>
              <w:spacing w:line="360" w:lineRule="auto"/>
              <w:jc w:val="center"/>
              <w:rPr>
                <w:rFonts w:ascii="Arial" w:hAnsi="Arial" w:cs="Arial"/>
                <w:sz w:val="22"/>
                <w:szCs w:val="22"/>
              </w:rPr>
            </w:pPr>
            <w:r w:rsidRPr="002B442D">
              <w:rPr>
                <w:rFonts w:ascii="Arial" w:hAnsi="Arial" w:cs="Arial"/>
                <w:color w:val="212529"/>
                <w:sz w:val="22"/>
                <w:szCs w:val="22"/>
              </w:rPr>
              <w:t>4.359.472,80</w:t>
            </w:r>
            <w:r w:rsidRPr="002B442D">
              <w:rPr>
                <w:rFonts w:ascii="Arial" w:hAnsi="Arial" w:cs="Arial"/>
                <w:color w:val="212529"/>
                <w:sz w:val="22"/>
                <w:szCs w:val="22"/>
              </w:rPr>
              <w:tab/>
            </w:r>
          </w:p>
        </w:tc>
        <w:tc>
          <w:tcPr>
            <w:tcW w:w="1508" w:type="dxa"/>
            <w:vAlign w:val="center"/>
          </w:tcPr>
          <w:p w14:paraId="4B421AD5" w14:textId="6888DA6E" w:rsidR="00D67774" w:rsidRPr="00133C3C" w:rsidRDefault="002B442D"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-0,49</w:t>
            </w:r>
          </w:p>
        </w:tc>
        <w:tc>
          <w:tcPr>
            <w:tcW w:w="1270" w:type="dxa"/>
            <w:vAlign w:val="center"/>
          </w:tcPr>
          <w:p w14:paraId="420C4A2D" w14:textId="74D14D7E" w:rsidR="00D67774" w:rsidRPr="00133C3C" w:rsidRDefault="002B442D" w:rsidP="00A415E0">
            <w:pPr>
              <w:tabs>
                <w:tab w:val="left" w:pos="1200"/>
              </w:tabs>
              <w:spacing w:line="360" w:lineRule="auto"/>
              <w:jc w:val="center"/>
              <w:rPr>
                <w:rFonts w:ascii="Arial" w:hAnsi="Arial" w:cs="Arial"/>
                <w:sz w:val="22"/>
                <w:szCs w:val="22"/>
              </w:rPr>
            </w:pPr>
            <w:r>
              <w:rPr>
                <w:rFonts w:ascii="Arial" w:hAnsi="Arial" w:cs="Arial"/>
                <w:color w:val="212529"/>
                <w:sz w:val="22"/>
                <w:szCs w:val="22"/>
              </w:rPr>
              <w:t>25,83</w:t>
            </w:r>
          </w:p>
        </w:tc>
      </w:tr>
    </w:tbl>
    <w:p w14:paraId="1FBA25B8" w14:textId="1C6C43A2" w:rsidR="00A415E0" w:rsidRDefault="00D67774" w:rsidP="00D67774">
      <w:pPr>
        <w:tabs>
          <w:tab w:val="left" w:pos="1200"/>
        </w:tabs>
        <w:jc w:val="both"/>
        <w:rPr>
          <w:rFonts w:ascii="Arial" w:hAnsi="Arial" w:cs="Arial"/>
        </w:rPr>
      </w:pPr>
      <w:r w:rsidRPr="00317562">
        <w:rPr>
          <w:rFonts w:ascii="Arial" w:hAnsi="Arial" w:cs="Arial"/>
        </w:rPr>
        <w:t xml:space="preserve">Tabela 10: Fundos em Renda variável da Carteira do TAIÓPREV </w:t>
      </w:r>
      <w:proofErr w:type="gramStart"/>
      <w:r w:rsidR="002B442D">
        <w:rPr>
          <w:rFonts w:ascii="Arial" w:hAnsi="Arial" w:cs="Arial"/>
        </w:rPr>
        <w:t>Novembro</w:t>
      </w:r>
      <w:proofErr w:type="gramEnd"/>
      <w:r w:rsidRPr="00317562">
        <w:rPr>
          <w:rFonts w:ascii="Arial" w:hAnsi="Arial" w:cs="Arial"/>
        </w:rPr>
        <w:t>/2021, montante e rentabilidade mensal e anual Fonte: Os autores (2021).</w:t>
      </w:r>
    </w:p>
    <w:p w14:paraId="091FA310" w14:textId="0933FFB5" w:rsidR="00A415E0" w:rsidRDefault="00A415E0" w:rsidP="00D67774">
      <w:pPr>
        <w:tabs>
          <w:tab w:val="left" w:pos="1200"/>
        </w:tabs>
        <w:jc w:val="both"/>
        <w:rPr>
          <w:rFonts w:ascii="Arial" w:hAnsi="Arial" w:cs="Arial"/>
        </w:rPr>
      </w:pPr>
    </w:p>
    <w:p w14:paraId="2AE56CF1" w14:textId="3E911724" w:rsidR="00AC397A" w:rsidRDefault="00AC397A" w:rsidP="00D67774">
      <w:pPr>
        <w:tabs>
          <w:tab w:val="left" w:pos="1200"/>
        </w:tabs>
        <w:jc w:val="both"/>
        <w:rPr>
          <w:rFonts w:ascii="Arial" w:hAnsi="Arial" w:cs="Arial"/>
        </w:rPr>
      </w:pPr>
    </w:p>
    <w:p w14:paraId="5F31A5C1" w14:textId="0EB0C99D" w:rsidR="00AC397A" w:rsidRDefault="00AC397A" w:rsidP="00D67774">
      <w:pPr>
        <w:tabs>
          <w:tab w:val="left" w:pos="1200"/>
        </w:tabs>
        <w:jc w:val="both"/>
        <w:rPr>
          <w:rFonts w:ascii="Arial" w:hAnsi="Arial" w:cs="Arial"/>
        </w:rPr>
      </w:pPr>
    </w:p>
    <w:p w14:paraId="152645F0" w14:textId="6477D728" w:rsidR="00133C3C" w:rsidRDefault="00133C3C" w:rsidP="00D67774">
      <w:pPr>
        <w:tabs>
          <w:tab w:val="left" w:pos="1200"/>
        </w:tabs>
        <w:jc w:val="both"/>
        <w:rPr>
          <w:rFonts w:ascii="Arial" w:hAnsi="Arial" w:cs="Arial"/>
        </w:rPr>
      </w:pPr>
    </w:p>
    <w:p w14:paraId="6486171C" w14:textId="07317780" w:rsidR="00287FE3" w:rsidRDefault="00287FE3" w:rsidP="00D67774">
      <w:pPr>
        <w:tabs>
          <w:tab w:val="left" w:pos="1200"/>
        </w:tabs>
        <w:jc w:val="both"/>
        <w:rPr>
          <w:rFonts w:ascii="Arial" w:hAnsi="Arial" w:cs="Arial"/>
        </w:rPr>
      </w:pPr>
    </w:p>
    <w:p w14:paraId="0FC21350" w14:textId="236BA52D" w:rsidR="00287FE3" w:rsidRDefault="00287FE3" w:rsidP="00D67774">
      <w:pPr>
        <w:tabs>
          <w:tab w:val="left" w:pos="1200"/>
        </w:tabs>
        <w:jc w:val="both"/>
        <w:rPr>
          <w:rFonts w:ascii="Arial" w:hAnsi="Arial" w:cs="Arial"/>
        </w:rPr>
      </w:pPr>
    </w:p>
    <w:p w14:paraId="73AC8344" w14:textId="3C34B254" w:rsidR="00287FE3" w:rsidRDefault="00287FE3" w:rsidP="00D67774">
      <w:pPr>
        <w:tabs>
          <w:tab w:val="left" w:pos="1200"/>
        </w:tabs>
        <w:jc w:val="both"/>
        <w:rPr>
          <w:rFonts w:ascii="Arial" w:hAnsi="Arial" w:cs="Arial"/>
        </w:rPr>
      </w:pPr>
    </w:p>
    <w:p w14:paraId="4CAA0646" w14:textId="31BF8964" w:rsidR="00287FE3" w:rsidRDefault="00287FE3" w:rsidP="00D67774">
      <w:pPr>
        <w:tabs>
          <w:tab w:val="left" w:pos="1200"/>
        </w:tabs>
        <w:jc w:val="both"/>
        <w:rPr>
          <w:rFonts w:ascii="Arial" w:hAnsi="Arial" w:cs="Arial"/>
        </w:rPr>
      </w:pPr>
    </w:p>
    <w:p w14:paraId="1C0692A1" w14:textId="4333E109" w:rsidR="00287FE3" w:rsidRDefault="00287FE3" w:rsidP="00D67774">
      <w:pPr>
        <w:tabs>
          <w:tab w:val="left" w:pos="1200"/>
        </w:tabs>
        <w:jc w:val="both"/>
        <w:rPr>
          <w:rFonts w:ascii="Arial" w:hAnsi="Arial" w:cs="Arial"/>
        </w:rPr>
      </w:pPr>
    </w:p>
    <w:p w14:paraId="384CF91A" w14:textId="7BFD2452" w:rsidR="00287FE3" w:rsidRDefault="00287FE3" w:rsidP="00D67774">
      <w:pPr>
        <w:tabs>
          <w:tab w:val="left" w:pos="1200"/>
        </w:tabs>
        <w:jc w:val="both"/>
        <w:rPr>
          <w:rFonts w:ascii="Arial" w:hAnsi="Arial" w:cs="Arial"/>
        </w:rPr>
      </w:pPr>
    </w:p>
    <w:p w14:paraId="396761BD" w14:textId="4E1D648E" w:rsidR="00287FE3" w:rsidRDefault="00287FE3" w:rsidP="00D67774">
      <w:pPr>
        <w:tabs>
          <w:tab w:val="left" w:pos="1200"/>
        </w:tabs>
        <w:jc w:val="both"/>
        <w:rPr>
          <w:rFonts w:ascii="Arial" w:hAnsi="Arial" w:cs="Arial"/>
        </w:rPr>
      </w:pPr>
    </w:p>
    <w:p w14:paraId="58A76DB5" w14:textId="2A289597" w:rsidR="00287FE3" w:rsidRDefault="00287FE3" w:rsidP="00D67774">
      <w:pPr>
        <w:tabs>
          <w:tab w:val="left" w:pos="1200"/>
        </w:tabs>
        <w:jc w:val="both"/>
        <w:rPr>
          <w:rFonts w:ascii="Arial" w:hAnsi="Arial" w:cs="Arial"/>
        </w:rPr>
      </w:pPr>
    </w:p>
    <w:p w14:paraId="71FF9DB7" w14:textId="765269D7" w:rsidR="00287FE3" w:rsidRDefault="00287FE3" w:rsidP="00D67774">
      <w:pPr>
        <w:tabs>
          <w:tab w:val="left" w:pos="1200"/>
        </w:tabs>
        <w:jc w:val="both"/>
        <w:rPr>
          <w:rFonts w:ascii="Arial" w:hAnsi="Arial" w:cs="Arial"/>
        </w:rPr>
      </w:pPr>
    </w:p>
    <w:p w14:paraId="52B360C1" w14:textId="77777777" w:rsidR="00287FE3" w:rsidRDefault="00287FE3" w:rsidP="00D67774">
      <w:pPr>
        <w:tabs>
          <w:tab w:val="left" w:pos="1200"/>
        </w:tabs>
        <w:jc w:val="both"/>
        <w:rPr>
          <w:rFonts w:ascii="Arial" w:hAnsi="Arial" w:cs="Arial"/>
        </w:rPr>
      </w:pPr>
    </w:p>
    <w:p w14:paraId="1F66C6B5" w14:textId="77777777" w:rsidR="00317562" w:rsidRPr="00317562" w:rsidRDefault="00317562" w:rsidP="00D67774">
      <w:pPr>
        <w:tabs>
          <w:tab w:val="left" w:pos="1200"/>
        </w:tabs>
        <w:jc w:val="both"/>
        <w:rPr>
          <w:rFonts w:ascii="Arial" w:hAnsi="Arial" w:cs="Arial"/>
        </w:rPr>
      </w:pPr>
    </w:p>
    <w:tbl>
      <w:tblPr>
        <w:tblStyle w:val="Tabelacomgrade"/>
        <w:tblW w:w="8784" w:type="dxa"/>
        <w:tblCellMar>
          <w:left w:w="70" w:type="dxa"/>
          <w:right w:w="70" w:type="dxa"/>
        </w:tblCellMar>
        <w:tblLook w:val="0000" w:firstRow="0" w:lastRow="0" w:firstColumn="0" w:lastColumn="0" w:noHBand="0" w:noVBand="0"/>
      </w:tblPr>
      <w:tblGrid>
        <w:gridCol w:w="4531"/>
        <w:gridCol w:w="1843"/>
        <w:gridCol w:w="2410"/>
      </w:tblGrid>
      <w:tr w:rsidR="00D67774" w:rsidRPr="00AD1D9B" w14:paraId="24E806D5" w14:textId="77777777" w:rsidTr="002078E9">
        <w:trPr>
          <w:trHeight w:val="300"/>
        </w:trPr>
        <w:tc>
          <w:tcPr>
            <w:tcW w:w="8784" w:type="dxa"/>
            <w:gridSpan w:val="3"/>
          </w:tcPr>
          <w:p w14:paraId="467F8397" w14:textId="77777777" w:rsidR="00D67774" w:rsidRPr="00317562" w:rsidRDefault="00D67774" w:rsidP="00A415E0">
            <w:pPr>
              <w:tabs>
                <w:tab w:val="left" w:pos="1200"/>
              </w:tabs>
              <w:jc w:val="center"/>
              <w:rPr>
                <w:rFonts w:ascii="Arial" w:hAnsi="Arial" w:cs="Arial"/>
                <w:b/>
                <w:bCs/>
                <w:sz w:val="24"/>
                <w:szCs w:val="24"/>
              </w:rPr>
            </w:pPr>
            <w:r w:rsidRPr="00317562">
              <w:rPr>
                <w:rFonts w:ascii="Arial" w:hAnsi="Arial" w:cs="Arial"/>
                <w:b/>
                <w:bCs/>
                <w:sz w:val="24"/>
                <w:szCs w:val="24"/>
              </w:rPr>
              <w:t>RENDA VARIÁVEL</w:t>
            </w:r>
          </w:p>
        </w:tc>
      </w:tr>
      <w:tr w:rsidR="00D67774" w:rsidRPr="00AD1D9B" w14:paraId="1F0F6284" w14:textId="77777777" w:rsidTr="002078E9">
        <w:tblPrEx>
          <w:tblCellMar>
            <w:left w:w="108" w:type="dxa"/>
            <w:right w:w="108" w:type="dxa"/>
          </w:tblCellMar>
          <w:tblLook w:val="04A0" w:firstRow="1" w:lastRow="0" w:firstColumn="1" w:lastColumn="0" w:noHBand="0" w:noVBand="1"/>
        </w:tblPrEx>
        <w:tc>
          <w:tcPr>
            <w:tcW w:w="4531" w:type="dxa"/>
            <w:vAlign w:val="center"/>
          </w:tcPr>
          <w:p w14:paraId="745ADE16"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b/>
                <w:bCs/>
                <w:sz w:val="24"/>
                <w:szCs w:val="24"/>
              </w:rPr>
              <w:t>FUNDOS</w:t>
            </w:r>
          </w:p>
        </w:tc>
        <w:tc>
          <w:tcPr>
            <w:tcW w:w="1843" w:type="dxa"/>
            <w:vAlign w:val="center"/>
          </w:tcPr>
          <w:p w14:paraId="5D06E17C"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b/>
                <w:bCs/>
                <w:sz w:val="24"/>
                <w:szCs w:val="24"/>
              </w:rPr>
              <w:t>% TAXA DE ADM</w:t>
            </w:r>
          </w:p>
        </w:tc>
        <w:tc>
          <w:tcPr>
            <w:tcW w:w="2410" w:type="dxa"/>
            <w:vAlign w:val="center"/>
          </w:tcPr>
          <w:p w14:paraId="6C0536AC" w14:textId="77777777" w:rsidR="00D67774" w:rsidRPr="002078E9" w:rsidRDefault="00D67774" w:rsidP="00A415E0">
            <w:pPr>
              <w:tabs>
                <w:tab w:val="left" w:pos="1200"/>
              </w:tabs>
              <w:jc w:val="center"/>
              <w:rPr>
                <w:rFonts w:ascii="Arial" w:hAnsi="Arial" w:cs="Arial"/>
                <w:b/>
                <w:bCs/>
                <w:sz w:val="24"/>
                <w:szCs w:val="24"/>
              </w:rPr>
            </w:pPr>
            <w:r w:rsidRPr="002078E9">
              <w:rPr>
                <w:rFonts w:ascii="Arial" w:hAnsi="Arial" w:cs="Arial"/>
                <w:b/>
                <w:bCs/>
                <w:sz w:val="24"/>
                <w:szCs w:val="24"/>
              </w:rPr>
              <w:t>LIQUIDEZ (DIAS)</w:t>
            </w:r>
          </w:p>
        </w:tc>
      </w:tr>
      <w:tr w:rsidR="00D67774" w:rsidRPr="00AD1D9B" w14:paraId="65059EC4" w14:textId="77777777" w:rsidTr="002078E9">
        <w:tblPrEx>
          <w:tblCellMar>
            <w:left w:w="108" w:type="dxa"/>
            <w:right w:w="108" w:type="dxa"/>
          </w:tblCellMar>
          <w:tblLook w:val="04A0" w:firstRow="1" w:lastRow="0" w:firstColumn="1" w:lastColumn="0" w:noHBand="0" w:noVBand="1"/>
        </w:tblPrEx>
        <w:tc>
          <w:tcPr>
            <w:tcW w:w="4531" w:type="dxa"/>
            <w:vAlign w:val="center"/>
          </w:tcPr>
          <w:p w14:paraId="2C432983" w14:textId="77777777" w:rsidR="00D67774" w:rsidRPr="00AD1D9B" w:rsidRDefault="00D67774" w:rsidP="00A415E0">
            <w:pPr>
              <w:pStyle w:val="Ttulo5"/>
              <w:shd w:val="clear" w:color="auto" w:fill="FFFFFF"/>
              <w:jc w:val="center"/>
              <w:outlineLvl w:val="4"/>
              <w:rPr>
                <w:rFonts w:ascii="Arial" w:hAnsi="Arial" w:cs="Arial"/>
                <w:b w:val="0"/>
                <w:bCs w:val="0"/>
                <w:color w:val="212529"/>
                <w:sz w:val="24"/>
              </w:rPr>
            </w:pPr>
            <w:r w:rsidRPr="00AD1D9B">
              <w:rPr>
                <w:rFonts w:ascii="Arial" w:hAnsi="Arial" w:cs="Arial"/>
                <w:color w:val="212529"/>
                <w:sz w:val="24"/>
              </w:rPr>
              <w:br/>
            </w:r>
            <w:r w:rsidRPr="00AD1D9B">
              <w:rPr>
                <w:rFonts w:ascii="Arial" w:hAnsi="Arial" w:cs="Arial"/>
                <w:b w:val="0"/>
                <w:bCs w:val="0"/>
                <w:color w:val="212529"/>
                <w:sz w:val="24"/>
              </w:rPr>
              <w:t>BRADESCO FI EM ACOES MID SMALL CAPS</w:t>
            </w:r>
          </w:p>
          <w:p w14:paraId="279C4BFA" w14:textId="77777777" w:rsidR="00D67774" w:rsidRPr="00AD1D9B" w:rsidRDefault="00D67774" w:rsidP="00A415E0">
            <w:pPr>
              <w:jc w:val="center"/>
              <w:rPr>
                <w:rFonts w:ascii="Arial" w:hAnsi="Arial" w:cs="Arial"/>
                <w:color w:val="212529"/>
                <w:sz w:val="24"/>
                <w:szCs w:val="24"/>
              </w:rPr>
            </w:pPr>
          </w:p>
          <w:p w14:paraId="321B70F1" w14:textId="77777777" w:rsidR="00D67774" w:rsidRPr="00AD1D9B" w:rsidRDefault="00D67774" w:rsidP="00A415E0">
            <w:pPr>
              <w:tabs>
                <w:tab w:val="left" w:pos="1200"/>
              </w:tabs>
              <w:jc w:val="center"/>
              <w:rPr>
                <w:rFonts w:ascii="Arial" w:hAnsi="Arial" w:cs="Arial"/>
                <w:sz w:val="24"/>
                <w:szCs w:val="24"/>
              </w:rPr>
            </w:pPr>
          </w:p>
        </w:tc>
        <w:tc>
          <w:tcPr>
            <w:tcW w:w="1843" w:type="dxa"/>
            <w:vAlign w:val="center"/>
          </w:tcPr>
          <w:p w14:paraId="61C88D17" w14:textId="7CED40D0"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1,50%</w:t>
            </w:r>
          </w:p>
        </w:tc>
        <w:tc>
          <w:tcPr>
            <w:tcW w:w="2410" w:type="dxa"/>
            <w:vAlign w:val="center"/>
          </w:tcPr>
          <w:p w14:paraId="65D98664"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D+3</w:t>
            </w:r>
          </w:p>
        </w:tc>
      </w:tr>
      <w:tr w:rsidR="00D67774" w:rsidRPr="00AD1D9B" w14:paraId="168FAC9A" w14:textId="77777777" w:rsidTr="002078E9">
        <w:tblPrEx>
          <w:tblCellMar>
            <w:left w:w="108" w:type="dxa"/>
            <w:right w:w="108" w:type="dxa"/>
          </w:tblCellMar>
          <w:tblLook w:val="04A0" w:firstRow="1" w:lastRow="0" w:firstColumn="1" w:lastColumn="0" w:noHBand="0" w:noVBand="1"/>
        </w:tblPrEx>
        <w:tc>
          <w:tcPr>
            <w:tcW w:w="4531" w:type="dxa"/>
            <w:vAlign w:val="center"/>
          </w:tcPr>
          <w:p w14:paraId="23A8A962" w14:textId="77777777" w:rsidR="00D67774" w:rsidRPr="00AD1D9B" w:rsidRDefault="00D67774" w:rsidP="00A415E0">
            <w:pPr>
              <w:pStyle w:val="Ttulo5"/>
              <w:shd w:val="clear" w:color="auto" w:fill="FFFFFF"/>
              <w:jc w:val="center"/>
              <w:outlineLvl w:val="4"/>
              <w:rPr>
                <w:rFonts w:ascii="Arial" w:hAnsi="Arial" w:cs="Arial"/>
                <w:b w:val="0"/>
                <w:bCs w:val="0"/>
                <w:color w:val="212529"/>
                <w:sz w:val="24"/>
              </w:rPr>
            </w:pPr>
            <w:r w:rsidRPr="00AD1D9B">
              <w:rPr>
                <w:rFonts w:ascii="Arial" w:hAnsi="Arial" w:cs="Arial"/>
                <w:b w:val="0"/>
                <w:bCs w:val="0"/>
                <w:color w:val="212529"/>
                <w:sz w:val="24"/>
              </w:rPr>
              <w:t>FIC DE FI EM AÇÕES CAIXA VALOR DIVIDENDOS RPPS</w:t>
            </w:r>
          </w:p>
          <w:p w14:paraId="1876E8D3" w14:textId="77777777" w:rsidR="00D67774" w:rsidRPr="00AD1D9B" w:rsidRDefault="00D67774" w:rsidP="00A415E0">
            <w:pPr>
              <w:tabs>
                <w:tab w:val="left" w:pos="1200"/>
              </w:tabs>
              <w:jc w:val="center"/>
              <w:rPr>
                <w:rFonts w:ascii="Arial" w:hAnsi="Arial" w:cs="Arial"/>
                <w:sz w:val="24"/>
                <w:szCs w:val="24"/>
              </w:rPr>
            </w:pPr>
          </w:p>
        </w:tc>
        <w:tc>
          <w:tcPr>
            <w:tcW w:w="1843" w:type="dxa"/>
            <w:vAlign w:val="center"/>
          </w:tcPr>
          <w:p w14:paraId="24CEA06D"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1,72%</w:t>
            </w:r>
          </w:p>
        </w:tc>
        <w:tc>
          <w:tcPr>
            <w:tcW w:w="2410" w:type="dxa"/>
            <w:vAlign w:val="center"/>
          </w:tcPr>
          <w:p w14:paraId="25ED2ACC"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D+32</w:t>
            </w:r>
          </w:p>
        </w:tc>
      </w:tr>
      <w:tr w:rsidR="00D67774" w:rsidRPr="00AD1D9B" w14:paraId="1B17BEA8" w14:textId="77777777" w:rsidTr="002078E9">
        <w:tblPrEx>
          <w:tblCellMar>
            <w:left w:w="108" w:type="dxa"/>
            <w:right w:w="108" w:type="dxa"/>
          </w:tblCellMar>
          <w:tblLook w:val="04A0" w:firstRow="1" w:lastRow="0" w:firstColumn="1" w:lastColumn="0" w:noHBand="0" w:noVBand="1"/>
        </w:tblPrEx>
        <w:tc>
          <w:tcPr>
            <w:tcW w:w="4531" w:type="dxa"/>
            <w:vAlign w:val="center"/>
          </w:tcPr>
          <w:p w14:paraId="20DD5747" w14:textId="77777777" w:rsidR="00D67774" w:rsidRPr="00AD1D9B" w:rsidRDefault="00D67774" w:rsidP="00A415E0">
            <w:pPr>
              <w:pStyle w:val="Ttulo5"/>
              <w:shd w:val="clear" w:color="auto" w:fill="FFFFFF"/>
              <w:jc w:val="center"/>
              <w:outlineLvl w:val="4"/>
              <w:rPr>
                <w:rFonts w:ascii="Arial" w:hAnsi="Arial" w:cs="Arial"/>
                <w:b w:val="0"/>
                <w:bCs w:val="0"/>
                <w:color w:val="212529"/>
                <w:sz w:val="24"/>
              </w:rPr>
            </w:pPr>
            <w:r w:rsidRPr="00AD1D9B">
              <w:rPr>
                <w:rFonts w:ascii="Arial" w:hAnsi="Arial" w:cs="Arial"/>
                <w:b w:val="0"/>
                <w:bCs w:val="0"/>
                <w:color w:val="212529"/>
                <w:sz w:val="24"/>
              </w:rPr>
              <w:t>BB ACOES ALO ETF</w:t>
            </w:r>
          </w:p>
          <w:p w14:paraId="666A15A2" w14:textId="77777777" w:rsidR="00D67774" w:rsidRPr="00AD1D9B" w:rsidRDefault="00D67774" w:rsidP="00A415E0">
            <w:pPr>
              <w:tabs>
                <w:tab w:val="left" w:pos="1200"/>
              </w:tabs>
              <w:jc w:val="center"/>
              <w:rPr>
                <w:rFonts w:ascii="Arial" w:hAnsi="Arial" w:cs="Arial"/>
                <w:sz w:val="24"/>
                <w:szCs w:val="24"/>
              </w:rPr>
            </w:pPr>
          </w:p>
        </w:tc>
        <w:tc>
          <w:tcPr>
            <w:tcW w:w="1843" w:type="dxa"/>
            <w:vAlign w:val="center"/>
          </w:tcPr>
          <w:p w14:paraId="0ECCD5B3"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0,87%</w:t>
            </w:r>
          </w:p>
        </w:tc>
        <w:tc>
          <w:tcPr>
            <w:tcW w:w="2410" w:type="dxa"/>
            <w:vAlign w:val="center"/>
          </w:tcPr>
          <w:p w14:paraId="632EF271"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D+3</w:t>
            </w:r>
          </w:p>
        </w:tc>
      </w:tr>
      <w:tr w:rsidR="00D67774" w:rsidRPr="00AD1D9B" w14:paraId="17E7DE2E" w14:textId="77777777" w:rsidTr="002078E9">
        <w:tblPrEx>
          <w:tblCellMar>
            <w:left w:w="108" w:type="dxa"/>
            <w:right w:w="108" w:type="dxa"/>
          </w:tblCellMar>
          <w:tblLook w:val="04A0" w:firstRow="1" w:lastRow="0" w:firstColumn="1" w:lastColumn="0" w:noHBand="0" w:noVBand="1"/>
        </w:tblPrEx>
        <w:tc>
          <w:tcPr>
            <w:tcW w:w="4531" w:type="dxa"/>
            <w:vAlign w:val="center"/>
          </w:tcPr>
          <w:p w14:paraId="78F9F231" w14:textId="77777777" w:rsidR="00D67774" w:rsidRPr="00AD1D9B" w:rsidRDefault="00D67774" w:rsidP="00A415E0">
            <w:pPr>
              <w:pStyle w:val="Ttulo5"/>
              <w:shd w:val="clear" w:color="auto" w:fill="FFFFFF"/>
              <w:jc w:val="center"/>
              <w:outlineLvl w:val="4"/>
              <w:rPr>
                <w:rFonts w:ascii="Arial" w:hAnsi="Arial" w:cs="Arial"/>
                <w:b w:val="0"/>
                <w:bCs w:val="0"/>
                <w:color w:val="212529"/>
                <w:sz w:val="24"/>
              </w:rPr>
            </w:pPr>
            <w:r w:rsidRPr="00AD1D9B">
              <w:rPr>
                <w:rFonts w:ascii="Arial" w:hAnsi="Arial" w:cs="Arial"/>
                <w:b w:val="0"/>
                <w:bCs w:val="0"/>
                <w:color w:val="212529"/>
                <w:sz w:val="24"/>
              </w:rPr>
              <w:t>SICREDI SCHRODERS IBOVESPA - FIA</w:t>
            </w:r>
          </w:p>
          <w:p w14:paraId="27CD46BA" w14:textId="77777777" w:rsidR="00D67774" w:rsidRPr="00AD1D9B" w:rsidRDefault="00D67774" w:rsidP="00A415E0">
            <w:pPr>
              <w:tabs>
                <w:tab w:val="left" w:pos="1200"/>
              </w:tabs>
              <w:jc w:val="center"/>
              <w:rPr>
                <w:rFonts w:ascii="Arial" w:hAnsi="Arial" w:cs="Arial"/>
                <w:sz w:val="24"/>
                <w:szCs w:val="24"/>
              </w:rPr>
            </w:pPr>
          </w:p>
        </w:tc>
        <w:tc>
          <w:tcPr>
            <w:tcW w:w="1843" w:type="dxa"/>
            <w:vAlign w:val="center"/>
          </w:tcPr>
          <w:p w14:paraId="091F0A0B"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2,00%</w:t>
            </w:r>
          </w:p>
        </w:tc>
        <w:tc>
          <w:tcPr>
            <w:tcW w:w="2410" w:type="dxa"/>
            <w:vAlign w:val="center"/>
          </w:tcPr>
          <w:p w14:paraId="06D0EB84"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D+3</w:t>
            </w:r>
          </w:p>
        </w:tc>
      </w:tr>
      <w:tr w:rsidR="00D67774" w:rsidRPr="00AD1D9B" w14:paraId="4C2CC5E7" w14:textId="77777777" w:rsidTr="002078E9">
        <w:tblPrEx>
          <w:tblCellMar>
            <w:left w:w="108" w:type="dxa"/>
            <w:right w:w="108" w:type="dxa"/>
          </w:tblCellMar>
          <w:tblLook w:val="04A0" w:firstRow="1" w:lastRow="0" w:firstColumn="1" w:lastColumn="0" w:noHBand="0" w:noVBand="1"/>
        </w:tblPrEx>
        <w:tc>
          <w:tcPr>
            <w:tcW w:w="4531" w:type="dxa"/>
            <w:vAlign w:val="center"/>
          </w:tcPr>
          <w:p w14:paraId="3543392B" w14:textId="77777777" w:rsidR="00D67774" w:rsidRPr="00AD1D9B" w:rsidRDefault="00D67774" w:rsidP="00A415E0">
            <w:pPr>
              <w:pStyle w:val="Ttulo5"/>
              <w:shd w:val="clear" w:color="auto" w:fill="FFFFFF"/>
              <w:jc w:val="center"/>
              <w:outlineLvl w:val="4"/>
              <w:rPr>
                <w:rFonts w:ascii="Arial" w:hAnsi="Arial" w:cs="Arial"/>
                <w:b w:val="0"/>
                <w:bCs w:val="0"/>
                <w:color w:val="212529"/>
                <w:sz w:val="24"/>
              </w:rPr>
            </w:pPr>
            <w:r w:rsidRPr="00AD1D9B">
              <w:rPr>
                <w:rFonts w:ascii="Arial" w:hAnsi="Arial" w:cs="Arial"/>
                <w:b w:val="0"/>
                <w:bCs w:val="0"/>
                <w:color w:val="212529"/>
                <w:sz w:val="24"/>
              </w:rPr>
              <w:t>BB PREV MULTIMERCADO ALOCAÇÃO FI</w:t>
            </w:r>
          </w:p>
          <w:p w14:paraId="6EF4F1C6" w14:textId="77777777" w:rsidR="00D67774" w:rsidRPr="00AD1D9B" w:rsidRDefault="00D67774" w:rsidP="00A415E0">
            <w:pPr>
              <w:tabs>
                <w:tab w:val="left" w:pos="1200"/>
              </w:tabs>
              <w:jc w:val="center"/>
              <w:rPr>
                <w:rFonts w:ascii="Arial" w:hAnsi="Arial" w:cs="Arial"/>
                <w:sz w:val="24"/>
                <w:szCs w:val="24"/>
              </w:rPr>
            </w:pPr>
          </w:p>
        </w:tc>
        <w:tc>
          <w:tcPr>
            <w:tcW w:w="1843" w:type="dxa"/>
            <w:vAlign w:val="center"/>
          </w:tcPr>
          <w:p w14:paraId="45EC19E3"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1,35%</w:t>
            </w:r>
          </w:p>
        </w:tc>
        <w:tc>
          <w:tcPr>
            <w:tcW w:w="2410" w:type="dxa"/>
            <w:vAlign w:val="center"/>
          </w:tcPr>
          <w:p w14:paraId="0DA9F51B"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D+4</w:t>
            </w:r>
          </w:p>
        </w:tc>
      </w:tr>
      <w:tr w:rsidR="00D67774" w:rsidRPr="00AD1D9B" w14:paraId="30932E92" w14:textId="77777777" w:rsidTr="002078E9">
        <w:tblPrEx>
          <w:tblCellMar>
            <w:left w:w="108" w:type="dxa"/>
            <w:right w:w="108" w:type="dxa"/>
          </w:tblCellMar>
          <w:tblLook w:val="04A0" w:firstRow="1" w:lastRow="0" w:firstColumn="1" w:lastColumn="0" w:noHBand="0" w:noVBand="1"/>
        </w:tblPrEx>
        <w:tc>
          <w:tcPr>
            <w:tcW w:w="4531" w:type="dxa"/>
            <w:vAlign w:val="center"/>
          </w:tcPr>
          <w:p w14:paraId="6CB1187D" w14:textId="77777777" w:rsidR="00D67774" w:rsidRPr="00AD1D9B" w:rsidRDefault="00D67774" w:rsidP="00A415E0">
            <w:pPr>
              <w:pStyle w:val="Ttulo5"/>
              <w:shd w:val="clear" w:color="auto" w:fill="FFFFFF"/>
              <w:jc w:val="center"/>
              <w:outlineLvl w:val="4"/>
              <w:rPr>
                <w:rFonts w:ascii="Arial" w:hAnsi="Arial" w:cs="Arial"/>
                <w:b w:val="0"/>
                <w:bCs w:val="0"/>
                <w:color w:val="212529"/>
                <w:sz w:val="24"/>
              </w:rPr>
            </w:pPr>
            <w:r w:rsidRPr="00AD1D9B">
              <w:rPr>
                <w:rFonts w:ascii="Arial" w:hAnsi="Arial" w:cs="Arial"/>
                <w:b w:val="0"/>
                <w:bCs w:val="0"/>
                <w:color w:val="212529"/>
                <w:sz w:val="24"/>
              </w:rPr>
              <w:t>CAIXA BOLSA AMERICANA FI MULTIMERCADO LP</w:t>
            </w:r>
          </w:p>
          <w:p w14:paraId="610570FD" w14:textId="77777777" w:rsidR="00D67774" w:rsidRPr="00AD1D9B" w:rsidRDefault="00D67774" w:rsidP="00A415E0">
            <w:pPr>
              <w:tabs>
                <w:tab w:val="left" w:pos="1200"/>
              </w:tabs>
              <w:jc w:val="center"/>
              <w:rPr>
                <w:rFonts w:ascii="Arial" w:hAnsi="Arial" w:cs="Arial"/>
                <w:sz w:val="24"/>
                <w:szCs w:val="24"/>
              </w:rPr>
            </w:pPr>
          </w:p>
        </w:tc>
        <w:tc>
          <w:tcPr>
            <w:tcW w:w="1843" w:type="dxa"/>
            <w:vAlign w:val="center"/>
          </w:tcPr>
          <w:p w14:paraId="28CC843C"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1,20%</w:t>
            </w:r>
          </w:p>
        </w:tc>
        <w:tc>
          <w:tcPr>
            <w:tcW w:w="2410" w:type="dxa"/>
            <w:vAlign w:val="center"/>
          </w:tcPr>
          <w:p w14:paraId="48F9C1F8"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sz w:val="24"/>
                <w:szCs w:val="24"/>
              </w:rPr>
              <w:t>D+1</w:t>
            </w:r>
          </w:p>
        </w:tc>
      </w:tr>
    </w:tbl>
    <w:p w14:paraId="5AB7E81C" w14:textId="056D2A64" w:rsidR="00317562" w:rsidRDefault="00D67774" w:rsidP="00317562">
      <w:pPr>
        <w:tabs>
          <w:tab w:val="left" w:pos="1200"/>
        </w:tabs>
        <w:jc w:val="both"/>
        <w:rPr>
          <w:rFonts w:ascii="Arial" w:hAnsi="Arial" w:cs="Arial"/>
        </w:rPr>
      </w:pPr>
      <w:r w:rsidRPr="00317562">
        <w:rPr>
          <w:rFonts w:ascii="Arial" w:hAnsi="Arial" w:cs="Arial"/>
        </w:rPr>
        <w:t xml:space="preserve">Tabela 11: </w:t>
      </w:r>
      <w:r w:rsidR="002078E9">
        <w:rPr>
          <w:rFonts w:ascii="Arial" w:hAnsi="Arial" w:cs="Arial"/>
        </w:rPr>
        <w:t>T</w:t>
      </w:r>
      <w:r w:rsidRPr="00317562">
        <w:rPr>
          <w:rFonts w:ascii="Arial" w:hAnsi="Arial" w:cs="Arial"/>
        </w:rPr>
        <w:t>axas de administração e tempo de liquidez dos fundos de investimento</w:t>
      </w:r>
      <w:r w:rsidR="002078E9">
        <w:rPr>
          <w:rFonts w:ascii="Arial" w:hAnsi="Arial" w:cs="Arial"/>
        </w:rPr>
        <w:t>s</w:t>
      </w:r>
      <w:r w:rsidRPr="00317562">
        <w:rPr>
          <w:rFonts w:ascii="Arial" w:hAnsi="Arial" w:cs="Arial"/>
        </w:rPr>
        <w:t xml:space="preserve">- </w:t>
      </w:r>
      <w:proofErr w:type="gramStart"/>
      <w:r w:rsidR="002B442D">
        <w:rPr>
          <w:rFonts w:ascii="Arial" w:hAnsi="Arial" w:cs="Arial"/>
        </w:rPr>
        <w:t>Novembro</w:t>
      </w:r>
      <w:proofErr w:type="gramEnd"/>
      <w:r w:rsidRPr="00317562">
        <w:rPr>
          <w:rFonts w:ascii="Arial" w:hAnsi="Arial" w:cs="Arial"/>
        </w:rPr>
        <w:t>/2021. Fonte: Os autores (2021).</w:t>
      </w:r>
    </w:p>
    <w:p w14:paraId="7ECD8CCD" w14:textId="77777777" w:rsidR="00317562" w:rsidRDefault="00317562" w:rsidP="00317562">
      <w:pPr>
        <w:tabs>
          <w:tab w:val="left" w:pos="1200"/>
        </w:tabs>
        <w:jc w:val="both"/>
        <w:rPr>
          <w:rFonts w:ascii="Arial" w:hAnsi="Arial" w:cs="Arial"/>
        </w:rPr>
      </w:pPr>
    </w:p>
    <w:p w14:paraId="6C059D2B" w14:textId="254B7443" w:rsidR="00D67774" w:rsidRPr="00317562" w:rsidRDefault="00D67774" w:rsidP="00A415E0">
      <w:pPr>
        <w:tabs>
          <w:tab w:val="left" w:pos="1200"/>
        </w:tabs>
        <w:spacing w:line="360" w:lineRule="auto"/>
        <w:ind w:firstLine="709"/>
        <w:jc w:val="both"/>
        <w:rPr>
          <w:rFonts w:ascii="Arial" w:hAnsi="Arial" w:cs="Arial"/>
        </w:rPr>
      </w:pPr>
      <w:r w:rsidRPr="00AD1D9B">
        <w:rPr>
          <w:rFonts w:ascii="Arial" w:hAnsi="Arial" w:cs="Arial"/>
          <w:sz w:val="24"/>
          <w:szCs w:val="24"/>
        </w:rPr>
        <w:t>O valor da taxa administrativa varia muito. Assim como a maioria das taxas</w:t>
      </w:r>
    </w:p>
    <w:p w14:paraId="0AE0D7C8" w14:textId="77777777" w:rsidR="00317562" w:rsidRDefault="00D67774" w:rsidP="00A415E0">
      <w:pPr>
        <w:autoSpaceDE w:val="0"/>
        <w:autoSpaceDN w:val="0"/>
        <w:adjustRightInd w:val="0"/>
        <w:spacing w:line="360" w:lineRule="auto"/>
        <w:jc w:val="both"/>
        <w:rPr>
          <w:rFonts w:ascii="Arial" w:hAnsi="Arial" w:cs="Arial"/>
          <w:sz w:val="24"/>
          <w:szCs w:val="24"/>
        </w:rPr>
      </w:pPr>
      <w:r w:rsidRPr="00AD1D9B">
        <w:rPr>
          <w:rFonts w:ascii="Arial" w:hAnsi="Arial" w:cs="Arial"/>
          <w:sz w:val="24"/>
          <w:szCs w:val="24"/>
        </w:rPr>
        <w:t>pagas por serviços financeiros, o valor final depende da política interna adotada pelos responsáveis e principalmente da complexidade do fundo que você escolheu investir.</w:t>
      </w:r>
    </w:p>
    <w:p w14:paraId="39C0FE8E" w14:textId="77777777" w:rsidR="00317562" w:rsidRDefault="00D67774" w:rsidP="00A415E0">
      <w:pPr>
        <w:autoSpaceDE w:val="0"/>
        <w:autoSpaceDN w:val="0"/>
        <w:adjustRightInd w:val="0"/>
        <w:spacing w:line="360" w:lineRule="auto"/>
        <w:ind w:firstLine="851"/>
        <w:jc w:val="both"/>
        <w:rPr>
          <w:rFonts w:ascii="Arial" w:hAnsi="Arial" w:cs="Arial"/>
          <w:sz w:val="24"/>
          <w:szCs w:val="24"/>
        </w:rPr>
      </w:pPr>
      <w:r w:rsidRPr="00AD1D9B">
        <w:rPr>
          <w:rFonts w:ascii="Arial" w:hAnsi="Arial" w:cs="Arial"/>
          <w:sz w:val="24"/>
          <w:szCs w:val="24"/>
        </w:rPr>
        <w:t>O mesmo o ocorre com o tempo de liquidação, como observado dentro dos fundos de investimento credenciados pelo RPPS encontramos liquidez de D+0 até D+32. Sendo estes ainda considerados fundos de liquidez baixa.</w:t>
      </w:r>
    </w:p>
    <w:p w14:paraId="7B50A7A2" w14:textId="77777777" w:rsidR="00EF16C8" w:rsidRDefault="00EF16C8" w:rsidP="00A415E0">
      <w:pPr>
        <w:autoSpaceDE w:val="0"/>
        <w:autoSpaceDN w:val="0"/>
        <w:adjustRightInd w:val="0"/>
        <w:spacing w:line="360" w:lineRule="auto"/>
        <w:jc w:val="both"/>
        <w:rPr>
          <w:rFonts w:ascii="Arial" w:hAnsi="Arial" w:cs="Arial"/>
          <w:sz w:val="24"/>
          <w:szCs w:val="24"/>
        </w:rPr>
      </w:pPr>
    </w:p>
    <w:p w14:paraId="57CAD224" w14:textId="3514D589" w:rsidR="00D67774" w:rsidRPr="00317562" w:rsidRDefault="002078E9" w:rsidP="00A415E0">
      <w:pPr>
        <w:autoSpaceDE w:val="0"/>
        <w:autoSpaceDN w:val="0"/>
        <w:adjustRightInd w:val="0"/>
        <w:spacing w:line="360" w:lineRule="auto"/>
        <w:jc w:val="both"/>
        <w:rPr>
          <w:rFonts w:ascii="Arial" w:hAnsi="Arial" w:cs="Arial"/>
          <w:sz w:val="24"/>
          <w:szCs w:val="24"/>
        </w:rPr>
      </w:pPr>
      <w:r>
        <w:rPr>
          <w:rFonts w:ascii="Arial" w:hAnsi="Arial" w:cs="Arial"/>
          <w:b/>
          <w:bCs/>
          <w:color w:val="000000"/>
          <w:sz w:val="24"/>
          <w:szCs w:val="24"/>
        </w:rPr>
        <w:t>7</w:t>
      </w:r>
      <w:r w:rsidR="00D67774" w:rsidRPr="00AD1D9B">
        <w:rPr>
          <w:rFonts w:ascii="Arial" w:hAnsi="Arial" w:cs="Arial"/>
          <w:b/>
          <w:bCs/>
          <w:color w:val="000000"/>
          <w:sz w:val="24"/>
          <w:szCs w:val="24"/>
        </w:rPr>
        <w:t>. RISCO / RETORNO DA CARTEIRA</w:t>
      </w:r>
    </w:p>
    <w:p w14:paraId="1AEC8745" w14:textId="77777777" w:rsidR="00D67774" w:rsidRPr="00AD1D9B" w:rsidRDefault="00D67774" w:rsidP="00A415E0">
      <w:pPr>
        <w:autoSpaceDE w:val="0"/>
        <w:autoSpaceDN w:val="0"/>
        <w:adjustRightInd w:val="0"/>
        <w:spacing w:line="360" w:lineRule="auto"/>
        <w:jc w:val="both"/>
        <w:rPr>
          <w:rFonts w:ascii="Arial" w:hAnsi="Arial" w:cs="Arial"/>
          <w:b/>
          <w:bCs/>
          <w:color w:val="000000"/>
          <w:sz w:val="24"/>
          <w:szCs w:val="24"/>
        </w:rPr>
      </w:pPr>
    </w:p>
    <w:p w14:paraId="7F0E33E2" w14:textId="28C560AD" w:rsidR="00D67774" w:rsidRPr="00317562" w:rsidRDefault="00D67774" w:rsidP="00A415E0">
      <w:pPr>
        <w:autoSpaceDE w:val="0"/>
        <w:autoSpaceDN w:val="0"/>
        <w:adjustRightInd w:val="0"/>
        <w:spacing w:line="360" w:lineRule="auto"/>
        <w:ind w:firstLine="709"/>
        <w:jc w:val="both"/>
        <w:rPr>
          <w:rFonts w:ascii="Arial" w:hAnsi="Arial" w:cs="Arial"/>
          <w:color w:val="000000"/>
          <w:sz w:val="24"/>
          <w:szCs w:val="24"/>
        </w:rPr>
      </w:pPr>
      <w:r w:rsidRPr="00317562">
        <w:rPr>
          <w:rFonts w:ascii="Arial" w:hAnsi="Arial" w:cs="Arial"/>
          <w:color w:val="000000"/>
          <w:sz w:val="24"/>
          <w:szCs w:val="24"/>
        </w:rPr>
        <w:t xml:space="preserve">Risco e retorno são dois conceitos que sempre andam de mãos dadas. À medida que um </w:t>
      </w:r>
      <w:proofErr w:type="spellStart"/>
      <w:r w:rsidR="002078E9" w:rsidRPr="00317562">
        <w:rPr>
          <w:rFonts w:ascii="Arial" w:hAnsi="Arial" w:cs="Arial"/>
          <w:color w:val="000000"/>
          <w:sz w:val="24"/>
          <w:szCs w:val="24"/>
        </w:rPr>
        <w:t>aument</w:t>
      </w:r>
      <w:r w:rsidR="002078E9">
        <w:rPr>
          <w:rFonts w:ascii="Arial" w:hAnsi="Arial" w:cs="Arial"/>
          <w:color w:val="000000"/>
          <w:sz w:val="24"/>
          <w:szCs w:val="24"/>
        </w:rPr>
        <w:t>a</w:t>
      </w:r>
      <w:proofErr w:type="spellEnd"/>
      <w:r w:rsidRPr="00317562">
        <w:rPr>
          <w:rFonts w:ascii="Arial" w:hAnsi="Arial" w:cs="Arial"/>
          <w:color w:val="000000"/>
          <w:sz w:val="24"/>
          <w:szCs w:val="24"/>
        </w:rPr>
        <w:t>, o outro segue na mesma proporção, ou seja, quanto mais riscos, maiores são as chances de ganhar mais em suas aplicações.</w:t>
      </w:r>
    </w:p>
    <w:p w14:paraId="3CE59BCE" w14:textId="77777777" w:rsidR="00D67774" w:rsidRPr="00317562" w:rsidRDefault="00D67774" w:rsidP="00A415E0">
      <w:pPr>
        <w:autoSpaceDE w:val="0"/>
        <w:autoSpaceDN w:val="0"/>
        <w:adjustRightInd w:val="0"/>
        <w:spacing w:line="360" w:lineRule="auto"/>
        <w:ind w:firstLine="709"/>
        <w:jc w:val="both"/>
        <w:rPr>
          <w:rFonts w:ascii="Arial" w:hAnsi="Arial" w:cs="Arial"/>
          <w:color w:val="000000"/>
          <w:sz w:val="24"/>
          <w:szCs w:val="24"/>
        </w:rPr>
      </w:pPr>
      <w:r w:rsidRPr="00317562">
        <w:rPr>
          <w:rFonts w:ascii="Arial" w:hAnsi="Arial" w:cs="Arial"/>
          <w:color w:val="000000"/>
          <w:sz w:val="24"/>
          <w:szCs w:val="24"/>
        </w:rPr>
        <w:t xml:space="preserve">Entretanto, esse conceito não é tão simples como parece. Qualquer tipo de investimento necessita de muito estudo, planejamento e conhecimentos sobre o </w:t>
      </w:r>
      <w:r w:rsidRPr="00317562">
        <w:rPr>
          <w:rFonts w:ascii="Arial" w:hAnsi="Arial" w:cs="Arial"/>
          <w:color w:val="000000"/>
          <w:sz w:val="24"/>
          <w:szCs w:val="24"/>
        </w:rPr>
        <w:lastRenderedPageBreak/>
        <w:t xml:space="preserve">mercado. </w:t>
      </w:r>
      <w:r w:rsidRPr="00317562">
        <w:rPr>
          <w:rFonts w:ascii="Arial" w:hAnsi="Arial" w:cs="Arial"/>
          <w:color w:val="212529"/>
          <w:sz w:val="24"/>
          <w:szCs w:val="24"/>
        </w:rPr>
        <w:t>Risco e retorno são dois conceitos que estão presentes em todos os tipos de</w:t>
      </w:r>
      <w:r w:rsidRPr="00317562">
        <w:rPr>
          <w:rFonts w:ascii="Arial" w:hAnsi="Arial" w:cs="Arial"/>
          <w:color w:val="000000"/>
          <w:sz w:val="24"/>
          <w:szCs w:val="24"/>
        </w:rPr>
        <w:t xml:space="preserve"> </w:t>
      </w:r>
      <w:r w:rsidRPr="00317562">
        <w:rPr>
          <w:rFonts w:ascii="Arial" w:hAnsi="Arial" w:cs="Arial"/>
          <w:color w:val="212529"/>
          <w:sz w:val="24"/>
          <w:szCs w:val="24"/>
        </w:rPr>
        <w:t xml:space="preserve">investimentos, tanto em </w:t>
      </w:r>
      <w:r w:rsidRPr="00317562">
        <w:rPr>
          <w:rFonts w:ascii="Arial" w:hAnsi="Arial" w:cs="Arial"/>
          <w:color w:val="000000"/>
          <w:sz w:val="24"/>
          <w:szCs w:val="24"/>
        </w:rPr>
        <w:t xml:space="preserve">renda fixa, </w:t>
      </w:r>
      <w:r w:rsidRPr="00317562">
        <w:rPr>
          <w:rFonts w:ascii="Arial" w:hAnsi="Arial" w:cs="Arial"/>
          <w:color w:val="212529"/>
          <w:sz w:val="24"/>
          <w:szCs w:val="24"/>
        </w:rPr>
        <w:t xml:space="preserve">quanto em </w:t>
      </w:r>
      <w:r w:rsidRPr="00317562">
        <w:rPr>
          <w:rFonts w:ascii="Arial" w:hAnsi="Arial" w:cs="Arial"/>
          <w:color w:val="000000"/>
          <w:sz w:val="24"/>
          <w:szCs w:val="24"/>
        </w:rPr>
        <w:t>renda variável</w:t>
      </w:r>
      <w:r w:rsidRPr="00317562">
        <w:rPr>
          <w:rFonts w:ascii="Arial" w:hAnsi="Arial" w:cs="Arial"/>
          <w:color w:val="212529"/>
          <w:sz w:val="24"/>
          <w:szCs w:val="24"/>
        </w:rPr>
        <w:t>.</w:t>
      </w:r>
    </w:p>
    <w:p w14:paraId="51C62400" w14:textId="2F6A95D5" w:rsidR="00D67774" w:rsidRDefault="00D67774" w:rsidP="00A415E0">
      <w:pPr>
        <w:autoSpaceDE w:val="0"/>
        <w:autoSpaceDN w:val="0"/>
        <w:adjustRightInd w:val="0"/>
        <w:spacing w:line="360" w:lineRule="auto"/>
        <w:ind w:firstLine="709"/>
        <w:jc w:val="both"/>
        <w:rPr>
          <w:rFonts w:ascii="Arial" w:hAnsi="Arial" w:cs="Arial"/>
          <w:color w:val="212529"/>
          <w:sz w:val="24"/>
          <w:szCs w:val="24"/>
        </w:rPr>
      </w:pPr>
      <w:r w:rsidRPr="00317562">
        <w:rPr>
          <w:rFonts w:ascii="Arial" w:hAnsi="Arial" w:cs="Arial"/>
          <w:color w:val="212529"/>
          <w:sz w:val="24"/>
          <w:szCs w:val="24"/>
        </w:rPr>
        <w:t>Apesar de todas as aplicações possuírem certo grau de risco, que pode ou não</w:t>
      </w:r>
      <w:r w:rsidR="00317562">
        <w:rPr>
          <w:rFonts w:ascii="Arial" w:hAnsi="Arial" w:cs="Arial"/>
          <w:color w:val="212529"/>
          <w:sz w:val="24"/>
          <w:szCs w:val="24"/>
        </w:rPr>
        <w:t xml:space="preserve"> </w:t>
      </w:r>
      <w:r w:rsidRPr="00317562">
        <w:rPr>
          <w:rFonts w:ascii="Arial" w:hAnsi="Arial" w:cs="Arial"/>
          <w:color w:val="212529"/>
          <w:sz w:val="24"/>
          <w:szCs w:val="24"/>
        </w:rPr>
        <w:t xml:space="preserve">ser equivalente ao retorno pretendido, é possível tomar algumas medidas visando a redução do risco da carteira ao mesmo tempo em que potencializa os retornos, como, por exemplo, diversificando. </w:t>
      </w:r>
    </w:p>
    <w:p w14:paraId="718F7EB1" w14:textId="39C15591" w:rsidR="00317562" w:rsidRDefault="00D67774" w:rsidP="00A415E0">
      <w:pPr>
        <w:tabs>
          <w:tab w:val="left" w:pos="1200"/>
        </w:tabs>
        <w:spacing w:line="360" w:lineRule="auto"/>
        <w:ind w:firstLine="709"/>
        <w:jc w:val="both"/>
        <w:rPr>
          <w:rFonts w:ascii="Arial" w:hAnsi="Arial" w:cs="Arial"/>
          <w:color w:val="000000"/>
          <w:sz w:val="24"/>
          <w:szCs w:val="24"/>
        </w:rPr>
      </w:pPr>
      <w:r w:rsidRPr="00317562">
        <w:rPr>
          <w:rFonts w:ascii="Arial" w:hAnsi="Arial" w:cs="Arial"/>
          <w:color w:val="000000"/>
          <w:sz w:val="24"/>
          <w:szCs w:val="24"/>
        </w:rPr>
        <w:t xml:space="preserve">A carteira de investimento do TAIÓPREV atualmente </w:t>
      </w:r>
      <w:r w:rsidR="0073542D" w:rsidRPr="00317562">
        <w:rPr>
          <w:rFonts w:ascii="Arial" w:hAnsi="Arial" w:cs="Arial"/>
          <w:color w:val="000000"/>
          <w:sz w:val="24"/>
          <w:szCs w:val="24"/>
        </w:rPr>
        <w:t>está</w:t>
      </w:r>
      <w:r w:rsidRPr="00317562">
        <w:rPr>
          <w:rFonts w:ascii="Arial" w:hAnsi="Arial" w:cs="Arial"/>
          <w:color w:val="000000"/>
          <w:sz w:val="24"/>
          <w:szCs w:val="24"/>
        </w:rPr>
        <w:t xml:space="preserve"> bem diversificada, trabalhando de forma a não sofrer grandes percas em momentos de oscilação do mercado.</w:t>
      </w:r>
    </w:p>
    <w:p w14:paraId="6F806018" w14:textId="77777777" w:rsidR="00317562" w:rsidRDefault="00317562" w:rsidP="00A415E0">
      <w:pPr>
        <w:tabs>
          <w:tab w:val="left" w:pos="1200"/>
        </w:tabs>
        <w:spacing w:line="360" w:lineRule="auto"/>
        <w:ind w:firstLine="709"/>
        <w:jc w:val="both"/>
        <w:rPr>
          <w:rFonts w:ascii="Arial" w:hAnsi="Arial" w:cs="Arial"/>
          <w:color w:val="000000"/>
          <w:sz w:val="24"/>
          <w:szCs w:val="24"/>
        </w:rPr>
      </w:pPr>
    </w:p>
    <w:p w14:paraId="1072E51F" w14:textId="0F385324" w:rsidR="00D67774" w:rsidRPr="00317562" w:rsidRDefault="002078E9" w:rsidP="002078E9">
      <w:pPr>
        <w:tabs>
          <w:tab w:val="left" w:pos="1200"/>
        </w:tabs>
        <w:jc w:val="both"/>
        <w:rPr>
          <w:rFonts w:ascii="Arial" w:hAnsi="Arial" w:cs="Arial"/>
          <w:color w:val="000000"/>
          <w:sz w:val="24"/>
          <w:szCs w:val="24"/>
        </w:rPr>
      </w:pPr>
      <w:r>
        <w:rPr>
          <w:rFonts w:ascii="Arial" w:hAnsi="Arial" w:cs="Arial"/>
          <w:b/>
          <w:bCs/>
          <w:color w:val="000000"/>
          <w:sz w:val="24"/>
          <w:szCs w:val="24"/>
        </w:rPr>
        <w:t>8</w:t>
      </w:r>
      <w:r w:rsidR="00D67774" w:rsidRPr="00317562">
        <w:rPr>
          <w:rFonts w:ascii="Arial" w:hAnsi="Arial" w:cs="Arial"/>
          <w:b/>
          <w:bCs/>
          <w:color w:val="000000"/>
          <w:sz w:val="24"/>
          <w:szCs w:val="24"/>
        </w:rPr>
        <w:t>. ENQUADRAMENTO DA CARTEIRA</w:t>
      </w:r>
    </w:p>
    <w:p w14:paraId="22CC8B03" w14:textId="77777777" w:rsidR="00D67774" w:rsidRPr="00AD1D9B" w:rsidRDefault="00D67774" w:rsidP="00D67774">
      <w:pPr>
        <w:tabs>
          <w:tab w:val="left" w:pos="1200"/>
        </w:tabs>
        <w:jc w:val="both"/>
        <w:rPr>
          <w:rFonts w:ascii="Arial" w:hAnsi="Arial" w:cs="Arial"/>
          <w:color w:val="000000"/>
          <w:sz w:val="24"/>
          <w:szCs w:val="24"/>
        </w:rPr>
      </w:pPr>
    </w:p>
    <w:tbl>
      <w:tblPr>
        <w:tblStyle w:val="Tabelacomgrade"/>
        <w:tblW w:w="0" w:type="auto"/>
        <w:tblLayout w:type="fixed"/>
        <w:tblLook w:val="04A0" w:firstRow="1" w:lastRow="0" w:firstColumn="1" w:lastColumn="0" w:noHBand="0" w:noVBand="1"/>
      </w:tblPr>
      <w:tblGrid>
        <w:gridCol w:w="1271"/>
        <w:gridCol w:w="992"/>
        <w:gridCol w:w="2127"/>
        <w:gridCol w:w="1134"/>
        <w:gridCol w:w="1842"/>
        <w:gridCol w:w="54"/>
        <w:gridCol w:w="1054"/>
        <w:gridCol w:w="20"/>
      </w:tblGrid>
      <w:tr w:rsidR="002078E9" w:rsidRPr="002078E9" w14:paraId="760F98CD" w14:textId="77777777" w:rsidTr="00A415E0">
        <w:tc>
          <w:tcPr>
            <w:tcW w:w="1271" w:type="dxa"/>
            <w:vAlign w:val="center"/>
          </w:tcPr>
          <w:p w14:paraId="1BFDC723"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ARTIGO</w:t>
            </w:r>
          </w:p>
        </w:tc>
        <w:tc>
          <w:tcPr>
            <w:tcW w:w="992" w:type="dxa"/>
            <w:vAlign w:val="center"/>
          </w:tcPr>
          <w:p w14:paraId="71CD4368"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CLASSE</w:t>
            </w:r>
          </w:p>
        </w:tc>
        <w:tc>
          <w:tcPr>
            <w:tcW w:w="2127" w:type="dxa"/>
            <w:vAlign w:val="center"/>
          </w:tcPr>
          <w:p w14:paraId="6A9FE7BC"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VALOR R$</w:t>
            </w:r>
          </w:p>
        </w:tc>
        <w:tc>
          <w:tcPr>
            <w:tcW w:w="1134" w:type="dxa"/>
            <w:vAlign w:val="center"/>
          </w:tcPr>
          <w:p w14:paraId="138A1A59"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CARTEIRA%</w:t>
            </w:r>
          </w:p>
        </w:tc>
        <w:tc>
          <w:tcPr>
            <w:tcW w:w="1896" w:type="dxa"/>
            <w:gridSpan w:val="2"/>
            <w:vAlign w:val="center"/>
          </w:tcPr>
          <w:p w14:paraId="34219642" w14:textId="234FA7BB"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POLITICA DE INVESTIMENTO</w:t>
            </w:r>
            <w:r w:rsidR="002078E9" w:rsidRPr="002078E9">
              <w:rPr>
                <w:rFonts w:ascii="Arial" w:hAnsi="Arial" w:cs="Arial"/>
                <w:sz w:val="18"/>
                <w:szCs w:val="18"/>
              </w:rPr>
              <w:t>S</w:t>
            </w:r>
          </w:p>
        </w:tc>
        <w:tc>
          <w:tcPr>
            <w:tcW w:w="1074" w:type="dxa"/>
            <w:gridSpan w:val="2"/>
            <w:vAlign w:val="center"/>
          </w:tcPr>
          <w:p w14:paraId="078E3839"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LIM. RES. 4.604/17</w:t>
            </w:r>
          </w:p>
        </w:tc>
      </w:tr>
      <w:tr w:rsidR="002078E9" w:rsidRPr="002078E9" w14:paraId="15A3A507" w14:textId="77777777" w:rsidTr="00A415E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8494" w:type="dxa"/>
            <w:gridSpan w:val="8"/>
            <w:tcBorders>
              <w:left w:val="single" w:sz="4" w:space="0" w:color="auto"/>
              <w:bottom w:val="single" w:sz="4" w:space="0" w:color="auto"/>
              <w:right w:val="single" w:sz="4" w:space="0" w:color="auto"/>
            </w:tcBorders>
            <w:vAlign w:val="center"/>
          </w:tcPr>
          <w:p w14:paraId="4F65F638" w14:textId="77777777" w:rsidR="00D67774" w:rsidRPr="002078E9" w:rsidRDefault="00D67774" w:rsidP="00A415E0">
            <w:pPr>
              <w:tabs>
                <w:tab w:val="left" w:pos="1200"/>
              </w:tabs>
              <w:jc w:val="center"/>
              <w:rPr>
                <w:rFonts w:ascii="Arial" w:hAnsi="Arial" w:cs="Arial"/>
                <w:b/>
                <w:bCs/>
                <w:sz w:val="18"/>
                <w:szCs w:val="18"/>
              </w:rPr>
            </w:pPr>
            <w:r w:rsidRPr="002078E9">
              <w:rPr>
                <w:rFonts w:ascii="Arial" w:hAnsi="Arial" w:cs="Arial"/>
                <w:b/>
                <w:bCs/>
                <w:sz w:val="18"/>
                <w:szCs w:val="18"/>
              </w:rPr>
              <w:t>RENDA FIXA</w:t>
            </w:r>
          </w:p>
        </w:tc>
      </w:tr>
      <w:tr w:rsidR="002078E9" w:rsidRPr="002078E9" w14:paraId="55483330" w14:textId="77777777" w:rsidTr="00A415E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left w:val="single" w:sz="4" w:space="0" w:color="auto"/>
              <w:bottom w:val="single" w:sz="4" w:space="0" w:color="auto"/>
              <w:right w:val="single" w:sz="4" w:space="0" w:color="auto"/>
            </w:tcBorders>
            <w:vAlign w:val="center"/>
          </w:tcPr>
          <w:p w14:paraId="41FEB97C"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Artigo 7º I, Alínea b</w:t>
            </w:r>
          </w:p>
        </w:tc>
        <w:tc>
          <w:tcPr>
            <w:tcW w:w="992" w:type="dxa"/>
            <w:tcBorders>
              <w:left w:val="single" w:sz="4" w:space="0" w:color="auto"/>
              <w:bottom w:val="single" w:sz="4" w:space="0" w:color="auto"/>
              <w:right w:val="single" w:sz="4" w:space="0" w:color="auto"/>
            </w:tcBorders>
            <w:vAlign w:val="center"/>
          </w:tcPr>
          <w:p w14:paraId="641EAFDF"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Fundos 100% Títulos Públicos</w:t>
            </w:r>
          </w:p>
        </w:tc>
        <w:tc>
          <w:tcPr>
            <w:tcW w:w="2127" w:type="dxa"/>
            <w:tcBorders>
              <w:left w:val="single" w:sz="4" w:space="0" w:color="auto"/>
              <w:bottom w:val="single" w:sz="4" w:space="0" w:color="auto"/>
              <w:right w:val="single" w:sz="4" w:space="0" w:color="auto"/>
            </w:tcBorders>
            <w:vAlign w:val="center"/>
          </w:tcPr>
          <w:p w14:paraId="084DF873" w14:textId="7381D9B5"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 xml:space="preserve">R$ </w:t>
            </w:r>
            <w:r w:rsidR="00D75829" w:rsidRPr="00D75829">
              <w:rPr>
                <w:rFonts w:ascii="Arial" w:hAnsi="Arial" w:cs="Arial"/>
                <w:sz w:val="18"/>
                <w:szCs w:val="18"/>
              </w:rPr>
              <w:t>24.643.884,09</w:t>
            </w:r>
            <w:r w:rsidR="001172D3" w:rsidRPr="001172D3">
              <w:rPr>
                <w:rFonts w:ascii="Arial" w:hAnsi="Arial" w:cs="Arial"/>
                <w:sz w:val="18"/>
                <w:szCs w:val="18"/>
              </w:rPr>
              <w:tab/>
            </w:r>
          </w:p>
        </w:tc>
        <w:tc>
          <w:tcPr>
            <w:tcW w:w="1134" w:type="dxa"/>
            <w:tcBorders>
              <w:left w:val="single" w:sz="4" w:space="0" w:color="auto"/>
              <w:bottom w:val="single" w:sz="4" w:space="0" w:color="auto"/>
              <w:right w:val="single" w:sz="4" w:space="0" w:color="auto"/>
            </w:tcBorders>
            <w:vAlign w:val="center"/>
          </w:tcPr>
          <w:p w14:paraId="3240FF9D" w14:textId="6375C217" w:rsidR="00D67774" w:rsidRPr="002078E9" w:rsidRDefault="00AF6782" w:rsidP="00A415E0">
            <w:pPr>
              <w:tabs>
                <w:tab w:val="left" w:pos="1200"/>
              </w:tabs>
              <w:jc w:val="center"/>
              <w:rPr>
                <w:rFonts w:ascii="Arial" w:hAnsi="Arial" w:cs="Arial"/>
                <w:sz w:val="18"/>
                <w:szCs w:val="18"/>
              </w:rPr>
            </w:pPr>
            <w:r>
              <w:rPr>
                <w:rFonts w:ascii="Arial" w:hAnsi="Arial" w:cs="Arial"/>
                <w:sz w:val="18"/>
                <w:szCs w:val="18"/>
              </w:rPr>
              <w:t>49,</w:t>
            </w:r>
            <w:r w:rsidR="001172D3">
              <w:rPr>
                <w:rFonts w:ascii="Arial" w:hAnsi="Arial" w:cs="Arial"/>
                <w:sz w:val="18"/>
                <w:szCs w:val="18"/>
              </w:rPr>
              <w:t>1</w:t>
            </w:r>
            <w:r w:rsidR="00D75829">
              <w:rPr>
                <w:rFonts w:ascii="Arial" w:hAnsi="Arial" w:cs="Arial"/>
                <w:sz w:val="18"/>
                <w:szCs w:val="18"/>
              </w:rPr>
              <w:t>0</w:t>
            </w:r>
            <w:r w:rsidR="000A1A5B">
              <w:rPr>
                <w:rFonts w:ascii="Arial" w:hAnsi="Arial" w:cs="Arial"/>
                <w:sz w:val="18"/>
                <w:szCs w:val="18"/>
              </w:rPr>
              <w:t>%</w:t>
            </w:r>
          </w:p>
        </w:tc>
        <w:tc>
          <w:tcPr>
            <w:tcW w:w="1896" w:type="dxa"/>
            <w:gridSpan w:val="2"/>
            <w:tcBorders>
              <w:left w:val="single" w:sz="4" w:space="0" w:color="auto"/>
              <w:bottom w:val="single" w:sz="4" w:space="0" w:color="auto"/>
              <w:right w:val="single" w:sz="4" w:space="0" w:color="auto"/>
            </w:tcBorders>
            <w:vAlign w:val="center"/>
          </w:tcPr>
          <w:p w14:paraId="029AE77B"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50%</w:t>
            </w:r>
          </w:p>
        </w:tc>
        <w:tc>
          <w:tcPr>
            <w:tcW w:w="1074" w:type="dxa"/>
            <w:gridSpan w:val="2"/>
            <w:tcBorders>
              <w:left w:val="single" w:sz="4" w:space="0" w:color="auto"/>
              <w:bottom w:val="single" w:sz="4" w:space="0" w:color="auto"/>
              <w:right w:val="single" w:sz="4" w:space="0" w:color="auto"/>
            </w:tcBorders>
            <w:vAlign w:val="center"/>
          </w:tcPr>
          <w:p w14:paraId="0BAF0B11"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100%</w:t>
            </w:r>
          </w:p>
        </w:tc>
      </w:tr>
      <w:tr w:rsidR="002078E9" w:rsidRPr="002078E9" w14:paraId="13235E1B" w14:textId="77777777" w:rsidTr="00A415E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4DE0A91F"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Artigo 7º III, Alínea a</w:t>
            </w:r>
          </w:p>
        </w:tc>
        <w:tc>
          <w:tcPr>
            <w:tcW w:w="992" w:type="dxa"/>
            <w:tcBorders>
              <w:top w:val="single" w:sz="4" w:space="0" w:color="auto"/>
              <w:left w:val="single" w:sz="4" w:space="0" w:color="auto"/>
              <w:bottom w:val="single" w:sz="4" w:space="0" w:color="auto"/>
              <w:right w:val="single" w:sz="4" w:space="0" w:color="auto"/>
            </w:tcBorders>
            <w:vAlign w:val="center"/>
          </w:tcPr>
          <w:p w14:paraId="3EC4DC02"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Fundos Renda Fixa Referenciados</w:t>
            </w:r>
          </w:p>
        </w:tc>
        <w:tc>
          <w:tcPr>
            <w:tcW w:w="2127" w:type="dxa"/>
            <w:tcBorders>
              <w:top w:val="single" w:sz="4" w:space="0" w:color="auto"/>
              <w:left w:val="single" w:sz="4" w:space="0" w:color="auto"/>
              <w:bottom w:val="single" w:sz="4" w:space="0" w:color="auto"/>
              <w:right w:val="single" w:sz="4" w:space="0" w:color="auto"/>
            </w:tcBorders>
            <w:vAlign w:val="center"/>
          </w:tcPr>
          <w:p w14:paraId="21391916" w14:textId="502B6731" w:rsidR="00D67774" w:rsidRPr="002078E9" w:rsidRDefault="00D67774" w:rsidP="00A415E0">
            <w:pPr>
              <w:jc w:val="center"/>
              <w:rPr>
                <w:rFonts w:ascii="Arial" w:hAnsi="Arial" w:cs="Arial"/>
                <w:sz w:val="18"/>
                <w:szCs w:val="18"/>
              </w:rPr>
            </w:pPr>
            <w:r w:rsidRPr="002078E9">
              <w:rPr>
                <w:rFonts w:ascii="Arial" w:hAnsi="Arial" w:cs="Arial"/>
                <w:sz w:val="18"/>
                <w:szCs w:val="18"/>
              </w:rPr>
              <w:t xml:space="preserve">R$ </w:t>
            </w:r>
            <w:r w:rsidR="00D75829" w:rsidRPr="00D75829">
              <w:rPr>
                <w:rFonts w:ascii="Arial" w:hAnsi="Arial" w:cs="Arial"/>
                <w:sz w:val="18"/>
                <w:szCs w:val="18"/>
              </w:rPr>
              <w:t>7.753.553,23</w:t>
            </w:r>
            <w:r w:rsidR="00D75829" w:rsidRPr="00D75829">
              <w:rPr>
                <w:rFonts w:ascii="Arial" w:hAnsi="Arial" w:cs="Arial"/>
                <w:sz w:val="18"/>
                <w:szCs w:val="18"/>
              </w:rPr>
              <w:tab/>
            </w:r>
          </w:p>
          <w:p w14:paraId="26842B19" w14:textId="77777777" w:rsidR="00D67774" w:rsidRPr="002078E9" w:rsidRDefault="00D67774" w:rsidP="00A415E0">
            <w:pPr>
              <w:tabs>
                <w:tab w:val="left" w:pos="1200"/>
              </w:tabs>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7762A36" w14:textId="35525DD4" w:rsidR="00D67774" w:rsidRPr="002078E9" w:rsidRDefault="000A1A5B" w:rsidP="00A415E0">
            <w:pPr>
              <w:tabs>
                <w:tab w:val="left" w:pos="1200"/>
              </w:tabs>
              <w:jc w:val="center"/>
              <w:rPr>
                <w:rFonts w:ascii="Arial" w:hAnsi="Arial" w:cs="Arial"/>
                <w:sz w:val="18"/>
                <w:szCs w:val="18"/>
              </w:rPr>
            </w:pPr>
            <w:r>
              <w:rPr>
                <w:rFonts w:ascii="Arial" w:hAnsi="Arial" w:cs="Arial"/>
                <w:sz w:val="18"/>
                <w:szCs w:val="18"/>
              </w:rPr>
              <w:t>15,</w:t>
            </w:r>
            <w:r w:rsidR="00D75829">
              <w:rPr>
                <w:rFonts w:ascii="Arial" w:hAnsi="Arial" w:cs="Arial"/>
                <w:sz w:val="18"/>
                <w:szCs w:val="18"/>
              </w:rPr>
              <w:t>45</w:t>
            </w:r>
            <w:r>
              <w:rPr>
                <w:rFonts w:ascii="Arial" w:hAnsi="Arial" w:cs="Arial"/>
                <w:sz w:val="18"/>
                <w:szCs w:val="18"/>
              </w:rPr>
              <w:t>%</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4B3E2213"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15%</w:t>
            </w:r>
          </w:p>
        </w:tc>
        <w:tc>
          <w:tcPr>
            <w:tcW w:w="1074" w:type="dxa"/>
            <w:gridSpan w:val="2"/>
            <w:tcBorders>
              <w:top w:val="single" w:sz="4" w:space="0" w:color="auto"/>
              <w:left w:val="single" w:sz="4" w:space="0" w:color="auto"/>
              <w:bottom w:val="single" w:sz="4" w:space="0" w:color="auto"/>
              <w:right w:val="single" w:sz="4" w:space="0" w:color="auto"/>
            </w:tcBorders>
            <w:vAlign w:val="center"/>
          </w:tcPr>
          <w:p w14:paraId="29ADFF2E"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60%</w:t>
            </w:r>
          </w:p>
        </w:tc>
      </w:tr>
      <w:tr w:rsidR="002078E9" w:rsidRPr="002078E9" w14:paraId="35A09E83" w14:textId="77777777" w:rsidTr="00A415E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4EDDF5D8"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Artigo 7º IV, Alínea a</w:t>
            </w:r>
          </w:p>
        </w:tc>
        <w:tc>
          <w:tcPr>
            <w:tcW w:w="992" w:type="dxa"/>
            <w:tcBorders>
              <w:top w:val="single" w:sz="4" w:space="0" w:color="auto"/>
              <w:left w:val="single" w:sz="4" w:space="0" w:color="auto"/>
              <w:bottom w:val="single" w:sz="4" w:space="0" w:color="auto"/>
              <w:right w:val="single" w:sz="4" w:space="0" w:color="auto"/>
            </w:tcBorders>
            <w:vAlign w:val="center"/>
          </w:tcPr>
          <w:p w14:paraId="342D369D"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Fundos de Renda Fixa</w:t>
            </w:r>
          </w:p>
        </w:tc>
        <w:tc>
          <w:tcPr>
            <w:tcW w:w="2127" w:type="dxa"/>
            <w:tcBorders>
              <w:top w:val="single" w:sz="4" w:space="0" w:color="auto"/>
              <w:left w:val="single" w:sz="4" w:space="0" w:color="auto"/>
              <w:bottom w:val="single" w:sz="4" w:space="0" w:color="auto"/>
              <w:right w:val="single" w:sz="4" w:space="0" w:color="auto"/>
            </w:tcBorders>
            <w:vAlign w:val="center"/>
          </w:tcPr>
          <w:p w14:paraId="4594E207" w14:textId="2B35A22D" w:rsidR="00D67774" w:rsidRPr="002078E9" w:rsidRDefault="001172D3" w:rsidP="00A415E0">
            <w:pPr>
              <w:jc w:val="center"/>
              <w:rPr>
                <w:rFonts w:ascii="Arial" w:hAnsi="Arial" w:cs="Arial"/>
                <w:sz w:val="18"/>
                <w:szCs w:val="18"/>
              </w:rPr>
            </w:pPr>
            <w:r>
              <w:rPr>
                <w:rFonts w:ascii="Arial" w:hAnsi="Arial" w:cs="Arial"/>
                <w:sz w:val="18"/>
                <w:szCs w:val="18"/>
              </w:rPr>
              <w:t>R$</w:t>
            </w:r>
            <w:r w:rsidR="00D75829">
              <w:rPr>
                <w:rFonts w:ascii="Arial" w:hAnsi="Arial" w:cs="Arial"/>
                <w:sz w:val="18"/>
                <w:szCs w:val="18"/>
              </w:rPr>
              <w:t xml:space="preserve"> </w:t>
            </w:r>
            <w:r w:rsidR="00D75829" w:rsidRPr="00D75829">
              <w:rPr>
                <w:rFonts w:ascii="Arial" w:hAnsi="Arial" w:cs="Arial"/>
                <w:sz w:val="18"/>
                <w:szCs w:val="18"/>
              </w:rPr>
              <w:t>6.083.087,46</w:t>
            </w:r>
          </w:p>
        </w:tc>
        <w:tc>
          <w:tcPr>
            <w:tcW w:w="1134" w:type="dxa"/>
            <w:tcBorders>
              <w:top w:val="single" w:sz="4" w:space="0" w:color="auto"/>
              <w:left w:val="single" w:sz="4" w:space="0" w:color="auto"/>
              <w:bottom w:val="single" w:sz="4" w:space="0" w:color="auto"/>
              <w:right w:val="single" w:sz="4" w:space="0" w:color="auto"/>
            </w:tcBorders>
            <w:vAlign w:val="center"/>
          </w:tcPr>
          <w:p w14:paraId="7BAFFAD5" w14:textId="15356EA5" w:rsidR="00D67774" w:rsidRPr="002078E9" w:rsidRDefault="00D75829" w:rsidP="00A415E0">
            <w:pPr>
              <w:tabs>
                <w:tab w:val="left" w:pos="1200"/>
              </w:tabs>
              <w:jc w:val="center"/>
              <w:rPr>
                <w:rFonts w:ascii="Arial" w:hAnsi="Arial" w:cs="Arial"/>
                <w:sz w:val="18"/>
                <w:szCs w:val="18"/>
              </w:rPr>
            </w:pPr>
            <w:r>
              <w:rPr>
                <w:rFonts w:ascii="Arial" w:hAnsi="Arial" w:cs="Arial"/>
                <w:sz w:val="18"/>
                <w:szCs w:val="18"/>
              </w:rPr>
              <w:t>12,12</w:t>
            </w:r>
            <w:r w:rsidR="00D67774" w:rsidRPr="002078E9">
              <w:rPr>
                <w:rFonts w:ascii="Arial" w:hAnsi="Arial" w:cs="Arial"/>
                <w:sz w:val="18"/>
                <w:szCs w:val="18"/>
              </w:rPr>
              <w:t>%</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2936CAD8"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10%</w:t>
            </w:r>
          </w:p>
        </w:tc>
        <w:tc>
          <w:tcPr>
            <w:tcW w:w="1074" w:type="dxa"/>
            <w:gridSpan w:val="2"/>
            <w:tcBorders>
              <w:top w:val="single" w:sz="4" w:space="0" w:color="auto"/>
              <w:left w:val="single" w:sz="4" w:space="0" w:color="auto"/>
              <w:bottom w:val="single" w:sz="4" w:space="0" w:color="auto"/>
              <w:right w:val="single" w:sz="4" w:space="0" w:color="auto"/>
            </w:tcBorders>
            <w:vAlign w:val="center"/>
          </w:tcPr>
          <w:p w14:paraId="361097E9" w14:textId="77777777" w:rsidR="00D67774" w:rsidRPr="002078E9" w:rsidRDefault="00D67774" w:rsidP="00A415E0">
            <w:pPr>
              <w:tabs>
                <w:tab w:val="left" w:pos="1200"/>
              </w:tabs>
              <w:jc w:val="center"/>
              <w:rPr>
                <w:rFonts w:ascii="Arial" w:hAnsi="Arial" w:cs="Arial"/>
                <w:sz w:val="18"/>
                <w:szCs w:val="18"/>
              </w:rPr>
            </w:pPr>
            <w:r w:rsidRPr="002078E9">
              <w:rPr>
                <w:rFonts w:ascii="Arial" w:hAnsi="Arial" w:cs="Arial"/>
                <w:sz w:val="18"/>
                <w:szCs w:val="18"/>
              </w:rPr>
              <w:t>40%</w:t>
            </w:r>
          </w:p>
        </w:tc>
      </w:tr>
      <w:tr w:rsidR="002078E9" w:rsidRPr="002078E9" w14:paraId="557B592A" w14:textId="77777777" w:rsidTr="00A415E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0" w:type="dxa"/>
          <w:trHeight w:val="100"/>
        </w:trPr>
        <w:tc>
          <w:tcPr>
            <w:tcW w:w="2263" w:type="dxa"/>
            <w:gridSpan w:val="2"/>
            <w:tcBorders>
              <w:left w:val="single" w:sz="4" w:space="0" w:color="auto"/>
              <w:bottom w:val="single" w:sz="4" w:space="0" w:color="auto"/>
              <w:right w:val="single" w:sz="4" w:space="0" w:color="auto"/>
            </w:tcBorders>
            <w:vAlign w:val="center"/>
          </w:tcPr>
          <w:p w14:paraId="6DEDCB66" w14:textId="77777777" w:rsidR="00D67774" w:rsidRPr="002078E9" w:rsidRDefault="00D67774" w:rsidP="00A415E0">
            <w:pPr>
              <w:jc w:val="center"/>
              <w:rPr>
                <w:rFonts w:ascii="Arial" w:hAnsi="Arial" w:cs="Arial"/>
                <w:sz w:val="18"/>
                <w:szCs w:val="18"/>
              </w:rPr>
            </w:pPr>
            <w:r w:rsidRPr="002078E9">
              <w:rPr>
                <w:rFonts w:ascii="Arial" w:hAnsi="Arial" w:cs="Arial"/>
                <w:sz w:val="18"/>
                <w:szCs w:val="18"/>
              </w:rPr>
              <w:br/>
              <w:t>Total Renda Fixa</w:t>
            </w:r>
          </w:p>
          <w:p w14:paraId="56A0F0A7" w14:textId="77777777" w:rsidR="00D67774" w:rsidRPr="002078E9" w:rsidRDefault="00D67774" w:rsidP="00A415E0">
            <w:pPr>
              <w:tabs>
                <w:tab w:val="left" w:pos="1200"/>
              </w:tabs>
              <w:jc w:val="center"/>
              <w:rPr>
                <w:rFonts w:ascii="Arial" w:hAnsi="Arial" w:cs="Arial"/>
                <w:sz w:val="18"/>
                <w:szCs w:val="18"/>
              </w:rPr>
            </w:pPr>
          </w:p>
        </w:tc>
        <w:tc>
          <w:tcPr>
            <w:tcW w:w="2127" w:type="dxa"/>
            <w:tcBorders>
              <w:top w:val="single" w:sz="4" w:space="0" w:color="auto"/>
              <w:bottom w:val="single" w:sz="4" w:space="0" w:color="auto"/>
              <w:right w:val="single" w:sz="4" w:space="0" w:color="auto"/>
            </w:tcBorders>
            <w:shd w:val="clear" w:color="auto" w:fill="auto"/>
            <w:vAlign w:val="center"/>
          </w:tcPr>
          <w:p w14:paraId="773D2662" w14:textId="20BCD726" w:rsidR="00D67774" w:rsidRPr="002078E9" w:rsidRDefault="00D67774" w:rsidP="00A415E0">
            <w:pPr>
              <w:jc w:val="center"/>
              <w:rPr>
                <w:rFonts w:ascii="Arial" w:hAnsi="Arial" w:cs="Arial"/>
                <w:sz w:val="18"/>
                <w:szCs w:val="18"/>
              </w:rPr>
            </w:pPr>
            <w:r w:rsidRPr="002078E9">
              <w:rPr>
                <w:rFonts w:ascii="Arial" w:hAnsi="Arial" w:cs="Arial"/>
                <w:sz w:val="18"/>
                <w:szCs w:val="18"/>
              </w:rPr>
              <w:t xml:space="preserve">R$ </w:t>
            </w:r>
            <w:r w:rsidR="00D75829" w:rsidRPr="00D75829">
              <w:rPr>
                <w:rFonts w:ascii="Arial" w:hAnsi="Arial" w:cs="Arial"/>
                <w:sz w:val="18"/>
                <w:szCs w:val="18"/>
              </w:rPr>
              <w:t>38.480.524,78</w:t>
            </w:r>
            <w:r w:rsidR="001172D3" w:rsidRPr="001172D3">
              <w:rPr>
                <w:rFonts w:ascii="Arial" w:hAnsi="Arial" w:cs="Arial"/>
                <w:sz w:val="18"/>
                <w:szCs w:val="18"/>
              </w:rPr>
              <w:tab/>
            </w:r>
          </w:p>
        </w:tc>
        <w:tc>
          <w:tcPr>
            <w:tcW w:w="1134" w:type="dxa"/>
            <w:tcBorders>
              <w:top w:val="single" w:sz="4" w:space="0" w:color="auto"/>
              <w:bottom w:val="single" w:sz="4" w:space="0" w:color="auto"/>
              <w:right w:val="single" w:sz="4" w:space="0" w:color="auto"/>
            </w:tcBorders>
            <w:shd w:val="clear" w:color="auto" w:fill="auto"/>
            <w:vAlign w:val="center"/>
          </w:tcPr>
          <w:p w14:paraId="7FF67722" w14:textId="295DF3F6" w:rsidR="00D67774" w:rsidRPr="002078E9" w:rsidRDefault="00D75829" w:rsidP="00A415E0">
            <w:pPr>
              <w:jc w:val="center"/>
              <w:rPr>
                <w:rFonts w:ascii="Arial" w:hAnsi="Arial" w:cs="Arial"/>
                <w:sz w:val="18"/>
                <w:szCs w:val="18"/>
              </w:rPr>
            </w:pPr>
            <w:r>
              <w:rPr>
                <w:rFonts w:ascii="Arial" w:hAnsi="Arial" w:cs="Arial"/>
                <w:sz w:val="18"/>
                <w:szCs w:val="18"/>
              </w:rPr>
              <w:t xml:space="preserve">76,66 </w:t>
            </w:r>
            <w:r w:rsidR="00D67774" w:rsidRPr="002078E9">
              <w:rPr>
                <w:rFonts w:ascii="Arial" w:hAnsi="Arial" w:cs="Arial"/>
                <w:sz w:val="18"/>
                <w:szCs w:val="18"/>
              </w:rPr>
              <w:t>%</w:t>
            </w:r>
          </w:p>
        </w:tc>
        <w:tc>
          <w:tcPr>
            <w:tcW w:w="2950" w:type="dxa"/>
            <w:gridSpan w:val="3"/>
            <w:tcBorders>
              <w:top w:val="single" w:sz="4" w:space="0" w:color="auto"/>
              <w:bottom w:val="single" w:sz="4" w:space="0" w:color="auto"/>
              <w:right w:val="single" w:sz="4" w:space="0" w:color="auto"/>
            </w:tcBorders>
            <w:shd w:val="clear" w:color="auto" w:fill="auto"/>
            <w:vAlign w:val="center"/>
          </w:tcPr>
          <w:p w14:paraId="2D45452B" w14:textId="77777777" w:rsidR="00D67774" w:rsidRPr="002078E9" w:rsidRDefault="00D67774" w:rsidP="00A415E0">
            <w:pPr>
              <w:jc w:val="center"/>
              <w:rPr>
                <w:rFonts w:ascii="Arial" w:hAnsi="Arial" w:cs="Arial"/>
                <w:sz w:val="18"/>
                <w:szCs w:val="18"/>
              </w:rPr>
            </w:pPr>
          </w:p>
        </w:tc>
      </w:tr>
      <w:tr w:rsidR="002078E9" w:rsidRPr="002078E9" w14:paraId="5CE31055" w14:textId="77777777" w:rsidTr="00A415E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0" w:type="dxa"/>
          <w:trHeight w:val="100"/>
        </w:trPr>
        <w:tc>
          <w:tcPr>
            <w:tcW w:w="8474" w:type="dxa"/>
            <w:gridSpan w:val="7"/>
            <w:tcBorders>
              <w:left w:val="single" w:sz="4" w:space="0" w:color="auto"/>
              <w:bottom w:val="single" w:sz="4" w:space="0" w:color="auto"/>
              <w:right w:val="single" w:sz="4" w:space="0" w:color="auto"/>
            </w:tcBorders>
            <w:vAlign w:val="center"/>
          </w:tcPr>
          <w:p w14:paraId="7818723A" w14:textId="77777777" w:rsidR="00D67774" w:rsidRPr="004E3F49" w:rsidRDefault="00D67774" w:rsidP="00A415E0">
            <w:pPr>
              <w:tabs>
                <w:tab w:val="left" w:pos="1200"/>
              </w:tabs>
              <w:jc w:val="center"/>
              <w:rPr>
                <w:rFonts w:ascii="Arial" w:hAnsi="Arial" w:cs="Arial"/>
                <w:b/>
                <w:bCs/>
                <w:sz w:val="18"/>
                <w:szCs w:val="18"/>
              </w:rPr>
            </w:pPr>
            <w:r w:rsidRPr="004E3F49">
              <w:rPr>
                <w:rFonts w:ascii="Arial" w:hAnsi="Arial" w:cs="Arial"/>
                <w:b/>
                <w:bCs/>
                <w:sz w:val="18"/>
                <w:szCs w:val="18"/>
              </w:rPr>
              <w:t>RENDA VARIÁVEL</w:t>
            </w:r>
          </w:p>
        </w:tc>
      </w:tr>
      <w:tr w:rsidR="002078E9" w:rsidRPr="002078E9" w14:paraId="13202588" w14:textId="77777777" w:rsidTr="00A415E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0" w:type="dxa"/>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0DF67110" w14:textId="05AF60D8"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Artigo 8º</w:t>
            </w:r>
            <w:r w:rsidR="004E3F49">
              <w:rPr>
                <w:rFonts w:ascii="Arial" w:hAnsi="Arial" w:cs="Arial"/>
                <w:sz w:val="18"/>
                <w:szCs w:val="18"/>
              </w:rPr>
              <w:t>,</w:t>
            </w:r>
            <w:r w:rsidRPr="004E3F49">
              <w:rPr>
                <w:rFonts w:ascii="Arial" w:hAnsi="Arial" w:cs="Arial"/>
                <w:sz w:val="18"/>
                <w:szCs w:val="18"/>
              </w:rPr>
              <w:t xml:space="preserve"> II, Alínea a</w:t>
            </w:r>
          </w:p>
        </w:tc>
        <w:tc>
          <w:tcPr>
            <w:tcW w:w="992" w:type="dxa"/>
            <w:tcBorders>
              <w:top w:val="single" w:sz="4" w:space="0" w:color="auto"/>
              <w:left w:val="single" w:sz="4" w:space="0" w:color="auto"/>
              <w:bottom w:val="single" w:sz="4" w:space="0" w:color="auto"/>
            </w:tcBorders>
            <w:vAlign w:val="center"/>
          </w:tcPr>
          <w:p w14:paraId="425C20AB" w14:textId="77777777"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Fundos de Ações</w:t>
            </w:r>
          </w:p>
        </w:tc>
        <w:tc>
          <w:tcPr>
            <w:tcW w:w="2127" w:type="dxa"/>
            <w:tcBorders>
              <w:top w:val="single" w:sz="4" w:space="0" w:color="auto"/>
              <w:left w:val="single" w:sz="4" w:space="0" w:color="auto"/>
              <w:bottom w:val="single" w:sz="4" w:space="0" w:color="auto"/>
            </w:tcBorders>
            <w:vAlign w:val="center"/>
          </w:tcPr>
          <w:p w14:paraId="635E2041" w14:textId="50F05BDD"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 xml:space="preserve">R$ </w:t>
            </w:r>
            <w:r w:rsidR="00D75829" w:rsidRPr="00D75829">
              <w:rPr>
                <w:rFonts w:ascii="Arial" w:hAnsi="Arial" w:cs="Arial"/>
                <w:sz w:val="18"/>
                <w:szCs w:val="18"/>
              </w:rPr>
              <w:t>7.030.971,97</w:t>
            </w:r>
            <w:r w:rsidR="00E50371" w:rsidRPr="00E50371">
              <w:rPr>
                <w:rFonts w:ascii="Arial" w:hAnsi="Arial" w:cs="Arial"/>
                <w:sz w:val="18"/>
                <w:szCs w:val="18"/>
              </w:rPr>
              <w:tab/>
            </w:r>
          </w:p>
        </w:tc>
        <w:tc>
          <w:tcPr>
            <w:tcW w:w="1134" w:type="dxa"/>
            <w:tcBorders>
              <w:top w:val="single" w:sz="4" w:space="0" w:color="auto"/>
              <w:left w:val="single" w:sz="4" w:space="0" w:color="auto"/>
              <w:bottom w:val="single" w:sz="4" w:space="0" w:color="auto"/>
            </w:tcBorders>
            <w:vAlign w:val="center"/>
          </w:tcPr>
          <w:p w14:paraId="2D08392D" w14:textId="4D450BDA" w:rsidR="00D67774" w:rsidRPr="004E3F49" w:rsidRDefault="001172D3" w:rsidP="00A415E0">
            <w:pPr>
              <w:tabs>
                <w:tab w:val="left" w:pos="1200"/>
              </w:tabs>
              <w:jc w:val="center"/>
              <w:rPr>
                <w:rFonts w:ascii="Arial" w:hAnsi="Arial" w:cs="Arial"/>
                <w:sz w:val="18"/>
                <w:szCs w:val="18"/>
              </w:rPr>
            </w:pPr>
            <w:r>
              <w:rPr>
                <w:rFonts w:ascii="Arial" w:hAnsi="Arial" w:cs="Arial"/>
                <w:sz w:val="18"/>
                <w:szCs w:val="18"/>
              </w:rPr>
              <w:t>14</w:t>
            </w:r>
            <w:r w:rsidR="00D75829">
              <w:rPr>
                <w:rFonts w:ascii="Arial" w:hAnsi="Arial" w:cs="Arial"/>
                <w:sz w:val="18"/>
                <w:szCs w:val="18"/>
              </w:rPr>
              <w:t>,01</w:t>
            </w:r>
            <w:r w:rsidR="00D67774" w:rsidRPr="004E3F49">
              <w:rPr>
                <w:rFonts w:ascii="Arial" w:hAnsi="Arial" w:cs="Arial"/>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tcPr>
          <w:p w14:paraId="2F864BD7" w14:textId="77777777"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13%</w:t>
            </w:r>
          </w:p>
        </w:tc>
        <w:tc>
          <w:tcPr>
            <w:tcW w:w="1108" w:type="dxa"/>
            <w:gridSpan w:val="2"/>
            <w:tcBorders>
              <w:top w:val="single" w:sz="4" w:space="0" w:color="auto"/>
              <w:left w:val="single" w:sz="4" w:space="0" w:color="auto"/>
              <w:bottom w:val="single" w:sz="4" w:space="0" w:color="auto"/>
              <w:right w:val="single" w:sz="4" w:space="0" w:color="auto"/>
            </w:tcBorders>
            <w:vAlign w:val="center"/>
          </w:tcPr>
          <w:p w14:paraId="4E183E70" w14:textId="77777777"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20%</w:t>
            </w:r>
          </w:p>
        </w:tc>
      </w:tr>
      <w:tr w:rsidR="002078E9" w:rsidRPr="002078E9" w14:paraId="0022248F" w14:textId="77777777" w:rsidTr="00A415E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0" w:type="dxa"/>
          <w:trHeight w:val="100"/>
        </w:trPr>
        <w:tc>
          <w:tcPr>
            <w:tcW w:w="1271" w:type="dxa"/>
            <w:tcBorders>
              <w:top w:val="single" w:sz="4" w:space="0" w:color="auto"/>
              <w:left w:val="single" w:sz="4" w:space="0" w:color="auto"/>
              <w:bottom w:val="single" w:sz="4" w:space="0" w:color="auto"/>
              <w:right w:val="single" w:sz="4" w:space="0" w:color="auto"/>
            </w:tcBorders>
            <w:vAlign w:val="center"/>
          </w:tcPr>
          <w:p w14:paraId="534C99E3" w14:textId="77777777"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Artigo 8º III</w:t>
            </w:r>
          </w:p>
        </w:tc>
        <w:tc>
          <w:tcPr>
            <w:tcW w:w="992" w:type="dxa"/>
            <w:tcBorders>
              <w:top w:val="single" w:sz="4" w:space="0" w:color="auto"/>
              <w:left w:val="single" w:sz="4" w:space="0" w:color="auto"/>
              <w:bottom w:val="single" w:sz="4" w:space="0" w:color="auto"/>
            </w:tcBorders>
            <w:vAlign w:val="center"/>
          </w:tcPr>
          <w:p w14:paraId="3CB87E3E" w14:textId="77777777"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Fundos Multimercados</w:t>
            </w:r>
          </w:p>
        </w:tc>
        <w:tc>
          <w:tcPr>
            <w:tcW w:w="2127" w:type="dxa"/>
            <w:tcBorders>
              <w:top w:val="single" w:sz="4" w:space="0" w:color="auto"/>
              <w:left w:val="single" w:sz="4" w:space="0" w:color="auto"/>
              <w:bottom w:val="single" w:sz="4" w:space="0" w:color="auto"/>
            </w:tcBorders>
            <w:vAlign w:val="center"/>
          </w:tcPr>
          <w:p w14:paraId="0CCFF621" w14:textId="4024BD50"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 xml:space="preserve">R$ </w:t>
            </w:r>
            <w:r w:rsidR="00D75829" w:rsidRPr="00D75829">
              <w:rPr>
                <w:rFonts w:ascii="Arial" w:hAnsi="Arial" w:cs="Arial"/>
                <w:sz w:val="18"/>
                <w:szCs w:val="18"/>
              </w:rPr>
              <w:t>4.681.663,61</w:t>
            </w:r>
          </w:p>
        </w:tc>
        <w:tc>
          <w:tcPr>
            <w:tcW w:w="1134" w:type="dxa"/>
            <w:tcBorders>
              <w:top w:val="single" w:sz="4" w:space="0" w:color="auto"/>
              <w:left w:val="single" w:sz="4" w:space="0" w:color="auto"/>
              <w:bottom w:val="single" w:sz="4" w:space="0" w:color="auto"/>
            </w:tcBorders>
            <w:vAlign w:val="center"/>
          </w:tcPr>
          <w:p w14:paraId="21220F28" w14:textId="0CAFFFB7" w:rsidR="00D67774" w:rsidRPr="004E3F49" w:rsidRDefault="001172D3" w:rsidP="00A415E0">
            <w:pPr>
              <w:tabs>
                <w:tab w:val="left" w:pos="1200"/>
              </w:tabs>
              <w:jc w:val="center"/>
              <w:rPr>
                <w:rFonts w:ascii="Arial" w:hAnsi="Arial" w:cs="Arial"/>
                <w:sz w:val="18"/>
                <w:szCs w:val="18"/>
              </w:rPr>
            </w:pPr>
            <w:r>
              <w:rPr>
                <w:rFonts w:ascii="Arial" w:hAnsi="Arial" w:cs="Arial"/>
                <w:sz w:val="18"/>
                <w:szCs w:val="18"/>
              </w:rPr>
              <w:t>9,</w:t>
            </w:r>
            <w:r w:rsidR="00D75829">
              <w:rPr>
                <w:rFonts w:ascii="Arial" w:hAnsi="Arial" w:cs="Arial"/>
                <w:sz w:val="18"/>
                <w:szCs w:val="18"/>
              </w:rPr>
              <w:t>33</w:t>
            </w:r>
            <w:r w:rsidR="00D67774" w:rsidRPr="004E3F49">
              <w:rPr>
                <w:rFonts w:ascii="Arial" w:hAnsi="Arial" w:cs="Arial"/>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tcPr>
          <w:p w14:paraId="32AC29BB" w14:textId="77777777"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7%</w:t>
            </w:r>
          </w:p>
        </w:tc>
        <w:tc>
          <w:tcPr>
            <w:tcW w:w="1108" w:type="dxa"/>
            <w:gridSpan w:val="2"/>
            <w:tcBorders>
              <w:top w:val="single" w:sz="4" w:space="0" w:color="auto"/>
              <w:left w:val="single" w:sz="4" w:space="0" w:color="auto"/>
              <w:bottom w:val="single" w:sz="4" w:space="0" w:color="auto"/>
              <w:right w:val="single" w:sz="4" w:space="0" w:color="auto"/>
            </w:tcBorders>
            <w:vAlign w:val="center"/>
          </w:tcPr>
          <w:p w14:paraId="11C9A741" w14:textId="77777777"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t>10%</w:t>
            </w:r>
          </w:p>
        </w:tc>
      </w:tr>
      <w:tr w:rsidR="002078E9" w:rsidRPr="002078E9" w14:paraId="2225CDBC" w14:textId="77777777" w:rsidTr="00A415E0">
        <w:tblPrEx>
          <w:tblCellMar>
            <w:left w:w="70" w:type="dxa"/>
            <w:right w:w="70" w:type="dxa"/>
          </w:tblCellMar>
          <w:tblLook w:val="0000" w:firstRow="0" w:lastRow="0" w:firstColumn="0" w:lastColumn="0" w:noHBand="0" w:noVBand="0"/>
        </w:tblPrEx>
        <w:trPr>
          <w:gridAfter w:val="1"/>
          <w:wAfter w:w="20" w:type="dxa"/>
          <w:trHeight w:val="495"/>
        </w:trPr>
        <w:tc>
          <w:tcPr>
            <w:tcW w:w="2263" w:type="dxa"/>
            <w:gridSpan w:val="2"/>
            <w:vAlign w:val="center"/>
          </w:tcPr>
          <w:p w14:paraId="38E1416A" w14:textId="77777777" w:rsidR="00D67774" w:rsidRPr="004E3F49" w:rsidRDefault="00D67774" w:rsidP="00A415E0">
            <w:pPr>
              <w:tabs>
                <w:tab w:val="left" w:pos="1200"/>
              </w:tabs>
              <w:jc w:val="center"/>
              <w:rPr>
                <w:rFonts w:ascii="Arial" w:hAnsi="Arial" w:cs="Arial"/>
                <w:sz w:val="18"/>
                <w:szCs w:val="18"/>
              </w:rPr>
            </w:pPr>
            <w:r w:rsidRPr="004E3F49">
              <w:rPr>
                <w:rFonts w:ascii="Arial" w:hAnsi="Arial" w:cs="Arial"/>
                <w:sz w:val="18"/>
                <w:szCs w:val="18"/>
              </w:rPr>
              <w:br/>
              <w:t>Total Renda Variável e Investimentos Estruturados</w:t>
            </w:r>
          </w:p>
        </w:tc>
        <w:tc>
          <w:tcPr>
            <w:tcW w:w="2127" w:type="dxa"/>
            <w:shd w:val="clear" w:color="auto" w:fill="auto"/>
            <w:vAlign w:val="center"/>
          </w:tcPr>
          <w:p w14:paraId="34975394" w14:textId="409A9ACF" w:rsidR="00D67774" w:rsidRPr="004E3F49" w:rsidRDefault="00D67774" w:rsidP="00A415E0">
            <w:pPr>
              <w:jc w:val="center"/>
              <w:rPr>
                <w:rFonts w:ascii="Arial" w:hAnsi="Arial" w:cs="Arial"/>
                <w:sz w:val="18"/>
                <w:szCs w:val="18"/>
              </w:rPr>
            </w:pPr>
            <w:r w:rsidRPr="004E3F49">
              <w:rPr>
                <w:rFonts w:ascii="Arial" w:hAnsi="Arial" w:cs="Arial"/>
                <w:sz w:val="18"/>
                <w:szCs w:val="18"/>
              </w:rPr>
              <w:t xml:space="preserve">R$ </w:t>
            </w:r>
            <w:r w:rsidR="00D75829" w:rsidRPr="00D75829">
              <w:rPr>
                <w:rFonts w:ascii="Arial" w:hAnsi="Arial" w:cs="Arial"/>
                <w:sz w:val="18"/>
                <w:szCs w:val="18"/>
              </w:rPr>
              <w:t>11.712.635,58</w:t>
            </w:r>
            <w:r w:rsidR="001172D3" w:rsidRPr="001172D3">
              <w:rPr>
                <w:rFonts w:ascii="Arial" w:hAnsi="Arial" w:cs="Arial"/>
                <w:sz w:val="18"/>
                <w:szCs w:val="18"/>
              </w:rPr>
              <w:tab/>
            </w:r>
          </w:p>
        </w:tc>
        <w:tc>
          <w:tcPr>
            <w:tcW w:w="1134" w:type="dxa"/>
            <w:shd w:val="clear" w:color="auto" w:fill="auto"/>
            <w:vAlign w:val="center"/>
          </w:tcPr>
          <w:p w14:paraId="2C6E355A" w14:textId="4A39CAB8" w:rsidR="00D67774" w:rsidRPr="004E3F49" w:rsidRDefault="00D75829" w:rsidP="00A415E0">
            <w:pPr>
              <w:jc w:val="center"/>
              <w:rPr>
                <w:rFonts w:ascii="Arial" w:hAnsi="Arial" w:cs="Arial"/>
                <w:sz w:val="18"/>
                <w:szCs w:val="18"/>
              </w:rPr>
            </w:pPr>
            <w:r>
              <w:rPr>
                <w:rFonts w:ascii="Arial" w:hAnsi="Arial" w:cs="Arial"/>
                <w:sz w:val="18"/>
                <w:szCs w:val="18"/>
              </w:rPr>
              <w:t>23,34</w:t>
            </w:r>
            <w:r w:rsidR="00E351ED">
              <w:rPr>
                <w:rFonts w:ascii="Arial" w:hAnsi="Arial" w:cs="Arial"/>
                <w:sz w:val="18"/>
                <w:szCs w:val="18"/>
              </w:rPr>
              <w:t>%</w:t>
            </w:r>
          </w:p>
        </w:tc>
        <w:tc>
          <w:tcPr>
            <w:tcW w:w="2950" w:type="dxa"/>
            <w:gridSpan w:val="3"/>
            <w:shd w:val="clear" w:color="auto" w:fill="auto"/>
            <w:vAlign w:val="center"/>
          </w:tcPr>
          <w:p w14:paraId="1B017658" w14:textId="77777777" w:rsidR="00D67774" w:rsidRPr="004E3F49" w:rsidRDefault="00D67774" w:rsidP="00A415E0">
            <w:pPr>
              <w:jc w:val="center"/>
              <w:rPr>
                <w:rFonts w:ascii="Arial" w:hAnsi="Arial" w:cs="Arial"/>
                <w:sz w:val="18"/>
                <w:szCs w:val="18"/>
              </w:rPr>
            </w:pPr>
          </w:p>
        </w:tc>
      </w:tr>
    </w:tbl>
    <w:p w14:paraId="763C4262" w14:textId="2F06C9EB" w:rsidR="00317562" w:rsidRDefault="00317562" w:rsidP="00317562">
      <w:pPr>
        <w:tabs>
          <w:tab w:val="left" w:pos="1200"/>
        </w:tabs>
        <w:jc w:val="both"/>
        <w:rPr>
          <w:rFonts w:ascii="Arial" w:hAnsi="Arial" w:cs="Arial"/>
        </w:rPr>
      </w:pPr>
      <w:r w:rsidRPr="00317562">
        <w:rPr>
          <w:rFonts w:ascii="Arial" w:hAnsi="Arial" w:cs="Arial"/>
        </w:rPr>
        <w:t>Tabela 1</w:t>
      </w:r>
      <w:r>
        <w:rPr>
          <w:rFonts w:ascii="Arial" w:hAnsi="Arial" w:cs="Arial"/>
        </w:rPr>
        <w:t>2</w:t>
      </w:r>
      <w:r w:rsidRPr="00317562">
        <w:rPr>
          <w:rFonts w:ascii="Arial" w:hAnsi="Arial" w:cs="Arial"/>
        </w:rPr>
        <w:t xml:space="preserve">: </w:t>
      </w:r>
      <w:r>
        <w:rPr>
          <w:rFonts w:ascii="Arial" w:hAnsi="Arial" w:cs="Arial"/>
        </w:rPr>
        <w:t xml:space="preserve">Enquadramento da carteira </w:t>
      </w:r>
      <w:r w:rsidRPr="00317562">
        <w:rPr>
          <w:rFonts w:ascii="Arial" w:hAnsi="Arial" w:cs="Arial"/>
        </w:rPr>
        <w:t xml:space="preserve">- </w:t>
      </w:r>
      <w:proofErr w:type="gramStart"/>
      <w:r w:rsidR="002B442D">
        <w:rPr>
          <w:rFonts w:ascii="Arial" w:hAnsi="Arial" w:cs="Arial"/>
        </w:rPr>
        <w:t>Novembro</w:t>
      </w:r>
      <w:proofErr w:type="gramEnd"/>
      <w:r w:rsidRPr="00317562">
        <w:rPr>
          <w:rFonts w:ascii="Arial" w:hAnsi="Arial" w:cs="Arial"/>
        </w:rPr>
        <w:t>/2021. Fonte: Os autores (2021).</w:t>
      </w:r>
    </w:p>
    <w:p w14:paraId="2A1EAF6A" w14:textId="77777777" w:rsidR="00317562" w:rsidRDefault="00317562" w:rsidP="00A415E0">
      <w:pPr>
        <w:autoSpaceDE w:val="0"/>
        <w:autoSpaceDN w:val="0"/>
        <w:adjustRightInd w:val="0"/>
        <w:spacing w:line="360" w:lineRule="auto"/>
        <w:jc w:val="both"/>
        <w:rPr>
          <w:rFonts w:ascii="Arial" w:hAnsi="Arial" w:cs="Arial"/>
          <w:sz w:val="24"/>
          <w:szCs w:val="24"/>
        </w:rPr>
      </w:pPr>
    </w:p>
    <w:p w14:paraId="0C3C5971" w14:textId="14A6D6B7" w:rsidR="00317562" w:rsidRDefault="00D67774" w:rsidP="00A415E0">
      <w:pPr>
        <w:autoSpaceDE w:val="0"/>
        <w:autoSpaceDN w:val="0"/>
        <w:adjustRightInd w:val="0"/>
        <w:spacing w:line="360" w:lineRule="auto"/>
        <w:ind w:firstLine="709"/>
        <w:jc w:val="both"/>
        <w:rPr>
          <w:rFonts w:ascii="Arial" w:hAnsi="Arial" w:cs="Arial"/>
          <w:sz w:val="24"/>
          <w:szCs w:val="24"/>
        </w:rPr>
      </w:pPr>
      <w:r w:rsidRPr="00AD1D9B">
        <w:rPr>
          <w:rFonts w:ascii="Arial" w:hAnsi="Arial" w:cs="Arial"/>
          <w:sz w:val="24"/>
          <w:szCs w:val="24"/>
        </w:rPr>
        <w:t>Todas as aplicações do Instituto estão em conformidade com os critérios</w:t>
      </w:r>
      <w:r w:rsidR="00A415E0">
        <w:rPr>
          <w:rFonts w:ascii="Arial" w:hAnsi="Arial" w:cs="Arial"/>
          <w:sz w:val="24"/>
          <w:szCs w:val="24"/>
        </w:rPr>
        <w:t xml:space="preserve"> </w:t>
      </w:r>
      <w:r w:rsidRPr="00AD1D9B">
        <w:rPr>
          <w:rFonts w:ascii="Arial" w:hAnsi="Arial" w:cs="Arial"/>
          <w:sz w:val="24"/>
          <w:szCs w:val="24"/>
        </w:rPr>
        <w:t xml:space="preserve">estabelecidos na Resolução </w:t>
      </w:r>
      <w:proofErr w:type="spellStart"/>
      <w:r w:rsidR="00054CB0" w:rsidRPr="00AD1D9B">
        <w:rPr>
          <w:rFonts w:ascii="Arial" w:hAnsi="Arial" w:cs="Arial"/>
          <w:sz w:val="24"/>
          <w:szCs w:val="24"/>
        </w:rPr>
        <w:t>d</w:t>
      </w:r>
      <w:r w:rsidR="00054CB0">
        <w:rPr>
          <w:rFonts w:ascii="Arial" w:hAnsi="Arial" w:cs="Arial"/>
          <w:sz w:val="24"/>
          <w:szCs w:val="24"/>
        </w:rPr>
        <w:t>a</w:t>
      </w:r>
      <w:proofErr w:type="spellEnd"/>
      <w:r w:rsidRPr="00AD1D9B">
        <w:rPr>
          <w:rFonts w:ascii="Arial" w:hAnsi="Arial" w:cs="Arial"/>
          <w:sz w:val="24"/>
          <w:szCs w:val="24"/>
        </w:rPr>
        <w:t xml:space="preserve"> CMN nº 3.922/2010 e na Politica anual de</w:t>
      </w:r>
      <w:r w:rsidR="00317562">
        <w:rPr>
          <w:rFonts w:ascii="Arial" w:hAnsi="Arial" w:cs="Arial"/>
          <w:sz w:val="24"/>
          <w:szCs w:val="24"/>
        </w:rPr>
        <w:t xml:space="preserve"> </w:t>
      </w:r>
      <w:r w:rsidRPr="00AD1D9B">
        <w:rPr>
          <w:rFonts w:ascii="Arial" w:hAnsi="Arial" w:cs="Arial"/>
          <w:sz w:val="24"/>
          <w:szCs w:val="24"/>
        </w:rPr>
        <w:t xml:space="preserve">investimentos, ficando demonstrado o cumprimento da legislação em vigor, bem como da própria política de investimentos definida para o ano de 2021. Todos os </w:t>
      </w:r>
      <w:r w:rsidRPr="00AD1D9B">
        <w:rPr>
          <w:rFonts w:ascii="Arial" w:hAnsi="Arial" w:cs="Arial"/>
          <w:sz w:val="24"/>
          <w:szCs w:val="24"/>
        </w:rPr>
        <w:lastRenderedPageBreak/>
        <w:t>fundos estão corretamente distribuídos conforme os artigos da Resolução nº 3.922/10, alterada pelas Resoluções nº 4.604/17 e nº 4.695/18.</w:t>
      </w:r>
    </w:p>
    <w:p w14:paraId="3E0DC813" w14:textId="77777777" w:rsidR="00317562" w:rsidRDefault="00317562" w:rsidP="00A415E0">
      <w:pPr>
        <w:autoSpaceDE w:val="0"/>
        <w:autoSpaceDN w:val="0"/>
        <w:adjustRightInd w:val="0"/>
        <w:spacing w:line="360" w:lineRule="auto"/>
        <w:jc w:val="both"/>
        <w:rPr>
          <w:rFonts w:ascii="Arial" w:hAnsi="Arial" w:cs="Arial"/>
          <w:sz w:val="24"/>
          <w:szCs w:val="24"/>
        </w:rPr>
      </w:pPr>
    </w:p>
    <w:p w14:paraId="6034A5B5" w14:textId="0514C096" w:rsidR="00D67774" w:rsidRPr="00317562" w:rsidRDefault="004E3F49" w:rsidP="00A415E0">
      <w:pPr>
        <w:autoSpaceDE w:val="0"/>
        <w:autoSpaceDN w:val="0"/>
        <w:adjustRightInd w:val="0"/>
        <w:spacing w:line="360" w:lineRule="auto"/>
        <w:rPr>
          <w:rFonts w:ascii="Arial" w:hAnsi="Arial" w:cs="Arial"/>
          <w:sz w:val="24"/>
          <w:szCs w:val="24"/>
        </w:rPr>
      </w:pPr>
      <w:r>
        <w:rPr>
          <w:rFonts w:ascii="Arial" w:hAnsi="Arial" w:cs="Arial"/>
          <w:b/>
          <w:bCs/>
          <w:sz w:val="24"/>
          <w:szCs w:val="24"/>
        </w:rPr>
        <w:t>9</w:t>
      </w:r>
      <w:r w:rsidR="00D67774" w:rsidRPr="00317562">
        <w:rPr>
          <w:rFonts w:ascii="Arial" w:hAnsi="Arial" w:cs="Arial"/>
          <w:b/>
          <w:bCs/>
          <w:sz w:val="24"/>
          <w:szCs w:val="24"/>
        </w:rPr>
        <w:t>. RENTABILIDADE DA CARTEIRA E META ATUARIAL</w:t>
      </w:r>
    </w:p>
    <w:p w14:paraId="5EC60125" w14:textId="77777777" w:rsidR="00D67774" w:rsidRPr="00AD1D9B" w:rsidRDefault="00D67774" w:rsidP="00A415E0">
      <w:pPr>
        <w:autoSpaceDE w:val="0"/>
        <w:autoSpaceDN w:val="0"/>
        <w:adjustRightInd w:val="0"/>
        <w:spacing w:line="360" w:lineRule="auto"/>
        <w:jc w:val="both"/>
        <w:rPr>
          <w:rFonts w:ascii="Arial" w:hAnsi="Arial" w:cs="Arial"/>
          <w:b/>
          <w:bCs/>
          <w:sz w:val="24"/>
          <w:szCs w:val="24"/>
        </w:rPr>
      </w:pPr>
    </w:p>
    <w:p w14:paraId="6D26D3F6" w14:textId="21D8148A" w:rsidR="00D67774" w:rsidRPr="00AD1D9B" w:rsidRDefault="00D67774" w:rsidP="00A415E0">
      <w:pPr>
        <w:autoSpaceDE w:val="0"/>
        <w:autoSpaceDN w:val="0"/>
        <w:adjustRightInd w:val="0"/>
        <w:spacing w:line="360" w:lineRule="auto"/>
        <w:ind w:firstLine="709"/>
        <w:jc w:val="both"/>
        <w:rPr>
          <w:rFonts w:ascii="Arial" w:hAnsi="Arial" w:cs="Arial"/>
          <w:color w:val="000000"/>
          <w:sz w:val="24"/>
          <w:szCs w:val="24"/>
        </w:rPr>
      </w:pPr>
      <w:r w:rsidRPr="00AD1D9B">
        <w:rPr>
          <w:rFonts w:ascii="Arial" w:hAnsi="Arial" w:cs="Arial"/>
          <w:color w:val="000000"/>
          <w:sz w:val="24"/>
          <w:szCs w:val="24"/>
        </w:rPr>
        <w:t xml:space="preserve">Observou-se que a rentabilidade da carteira teve um percentual </w:t>
      </w:r>
      <w:r w:rsidR="0096475C">
        <w:rPr>
          <w:rFonts w:ascii="Arial" w:hAnsi="Arial" w:cs="Arial"/>
          <w:color w:val="000000"/>
          <w:sz w:val="24"/>
          <w:szCs w:val="24"/>
        </w:rPr>
        <w:t>positivo</w:t>
      </w:r>
      <w:r w:rsidRPr="00AD1D9B">
        <w:rPr>
          <w:rFonts w:ascii="Arial" w:hAnsi="Arial" w:cs="Arial"/>
          <w:color w:val="000000"/>
          <w:sz w:val="24"/>
          <w:szCs w:val="24"/>
        </w:rPr>
        <w:t xml:space="preserve"> de </w:t>
      </w:r>
      <w:r w:rsidR="0096475C">
        <w:rPr>
          <w:rFonts w:ascii="Arial" w:hAnsi="Arial" w:cs="Arial"/>
          <w:b/>
          <w:bCs/>
          <w:color w:val="000000"/>
          <w:sz w:val="24"/>
          <w:szCs w:val="24"/>
        </w:rPr>
        <w:t>1,84</w:t>
      </w:r>
      <w:r w:rsidRPr="00AD1D9B">
        <w:rPr>
          <w:rFonts w:ascii="Arial" w:hAnsi="Arial" w:cs="Arial"/>
          <w:color w:val="000000"/>
          <w:sz w:val="24"/>
          <w:szCs w:val="24"/>
        </w:rPr>
        <w:t xml:space="preserve"> demonstrando um</w:t>
      </w:r>
      <w:r w:rsidR="00125CBD">
        <w:rPr>
          <w:rFonts w:ascii="Arial" w:hAnsi="Arial" w:cs="Arial"/>
          <w:color w:val="000000"/>
          <w:sz w:val="24"/>
          <w:szCs w:val="24"/>
        </w:rPr>
        <w:t xml:space="preserve">a sutil recuperação dos ganhos de investimento </w:t>
      </w:r>
      <w:proofErr w:type="gramStart"/>
      <w:r w:rsidR="00125CBD">
        <w:rPr>
          <w:rFonts w:ascii="Arial" w:hAnsi="Arial" w:cs="Arial"/>
          <w:color w:val="000000"/>
          <w:sz w:val="24"/>
          <w:szCs w:val="24"/>
        </w:rPr>
        <w:t>nos mês</w:t>
      </w:r>
      <w:proofErr w:type="gramEnd"/>
      <w:r w:rsidR="00125CBD">
        <w:rPr>
          <w:rFonts w:ascii="Arial" w:hAnsi="Arial" w:cs="Arial"/>
          <w:color w:val="000000"/>
          <w:sz w:val="24"/>
          <w:szCs w:val="24"/>
        </w:rPr>
        <w:t xml:space="preserve"> de outubro, minimizando assim as perdas compradas com a meta atuarial.</w:t>
      </w:r>
    </w:p>
    <w:p w14:paraId="059E7750" w14:textId="77777777" w:rsidR="00D67774" w:rsidRPr="00AD1D9B" w:rsidRDefault="00D67774" w:rsidP="00D67774">
      <w:pPr>
        <w:autoSpaceDE w:val="0"/>
        <w:autoSpaceDN w:val="0"/>
        <w:adjustRightInd w:val="0"/>
        <w:jc w:val="both"/>
        <w:rPr>
          <w:rFonts w:ascii="Arial" w:hAnsi="Arial" w:cs="Arial"/>
          <w:color w:val="000000"/>
          <w:sz w:val="24"/>
          <w:szCs w:val="24"/>
        </w:rPr>
      </w:pPr>
    </w:p>
    <w:p w14:paraId="2B53DDC1" w14:textId="77777777" w:rsidR="00D67774" w:rsidRPr="00AD1D9B" w:rsidRDefault="00D67774" w:rsidP="00A415E0">
      <w:pPr>
        <w:tabs>
          <w:tab w:val="left" w:pos="1200"/>
        </w:tabs>
        <w:jc w:val="center"/>
        <w:rPr>
          <w:rFonts w:ascii="Arial" w:hAnsi="Arial" w:cs="Arial"/>
          <w:sz w:val="24"/>
          <w:szCs w:val="24"/>
        </w:rPr>
      </w:pPr>
      <w:r w:rsidRPr="00AD1D9B">
        <w:rPr>
          <w:rFonts w:ascii="Arial" w:hAnsi="Arial" w:cs="Arial"/>
          <w:noProof/>
          <w:sz w:val="24"/>
          <w:szCs w:val="24"/>
        </w:rPr>
        <w:drawing>
          <wp:inline distT="0" distB="0" distL="0" distR="0" wp14:anchorId="40128393" wp14:editId="393FDCDF">
            <wp:extent cx="5419725" cy="2809875"/>
            <wp:effectExtent l="0" t="0" r="9525"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531C32" w14:textId="77777777" w:rsidR="00317562" w:rsidRDefault="00D67774" w:rsidP="00D67774">
      <w:pPr>
        <w:tabs>
          <w:tab w:val="left" w:pos="1200"/>
        </w:tabs>
        <w:jc w:val="both"/>
        <w:rPr>
          <w:rFonts w:ascii="Arial" w:hAnsi="Arial" w:cs="Arial"/>
        </w:rPr>
      </w:pPr>
      <w:r w:rsidRPr="00317562">
        <w:rPr>
          <w:rFonts w:ascii="Arial" w:hAnsi="Arial" w:cs="Arial"/>
        </w:rPr>
        <w:t>Gráfico 4: Comparação entre a meta atuarial e a meta alcançada Fonte: Os autores (2021).</w:t>
      </w:r>
    </w:p>
    <w:p w14:paraId="5F742E4E" w14:textId="77777777" w:rsidR="00317562" w:rsidRDefault="00317562" w:rsidP="00D67774">
      <w:pPr>
        <w:tabs>
          <w:tab w:val="left" w:pos="1200"/>
        </w:tabs>
        <w:jc w:val="both"/>
        <w:rPr>
          <w:rFonts w:ascii="Arial" w:hAnsi="Arial" w:cs="Arial"/>
        </w:rPr>
      </w:pPr>
    </w:p>
    <w:p w14:paraId="05836A22" w14:textId="77777777" w:rsidR="00317562" w:rsidRDefault="00317562" w:rsidP="00317562">
      <w:pPr>
        <w:tabs>
          <w:tab w:val="left" w:pos="1200"/>
        </w:tabs>
        <w:ind w:firstLine="709"/>
        <w:jc w:val="both"/>
        <w:rPr>
          <w:rFonts w:ascii="Arial" w:hAnsi="Arial" w:cs="Arial"/>
          <w:b/>
          <w:bCs/>
          <w:sz w:val="24"/>
          <w:szCs w:val="24"/>
        </w:rPr>
      </w:pPr>
    </w:p>
    <w:p w14:paraId="7AF74257" w14:textId="11E9701D" w:rsidR="00D67774" w:rsidRPr="00317562" w:rsidRDefault="004E3F49" w:rsidP="004E3F49">
      <w:pPr>
        <w:tabs>
          <w:tab w:val="left" w:pos="1200"/>
        </w:tabs>
        <w:jc w:val="both"/>
        <w:rPr>
          <w:rFonts w:ascii="Arial" w:hAnsi="Arial" w:cs="Arial"/>
          <w:b/>
          <w:bCs/>
        </w:rPr>
      </w:pPr>
      <w:r>
        <w:rPr>
          <w:rFonts w:ascii="Arial" w:hAnsi="Arial" w:cs="Arial"/>
          <w:b/>
          <w:bCs/>
          <w:sz w:val="24"/>
          <w:szCs w:val="24"/>
        </w:rPr>
        <w:t>9</w:t>
      </w:r>
      <w:r w:rsidR="00317562" w:rsidRPr="00317562">
        <w:rPr>
          <w:rFonts w:ascii="Arial" w:hAnsi="Arial" w:cs="Arial"/>
          <w:b/>
          <w:bCs/>
          <w:sz w:val="24"/>
          <w:szCs w:val="24"/>
        </w:rPr>
        <w:t xml:space="preserve">.1 </w:t>
      </w:r>
      <w:r>
        <w:rPr>
          <w:rFonts w:ascii="Arial" w:hAnsi="Arial" w:cs="Arial"/>
          <w:b/>
          <w:bCs/>
          <w:sz w:val="24"/>
          <w:szCs w:val="24"/>
        </w:rPr>
        <w:t>Saldo</w:t>
      </w:r>
      <w:r w:rsidR="00317562" w:rsidRPr="00317562">
        <w:rPr>
          <w:rFonts w:ascii="Arial" w:hAnsi="Arial" w:cs="Arial"/>
          <w:b/>
          <w:bCs/>
          <w:sz w:val="24"/>
          <w:szCs w:val="24"/>
        </w:rPr>
        <w:t xml:space="preserve"> Financeir</w:t>
      </w:r>
      <w:r>
        <w:rPr>
          <w:rFonts w:ascii="Arial" w:hAnsi="Arial" w:cs="Arial"/>
          <w:b/>
          <w:bCs/>
          <w:sz w:val="24"/>
          <w:szCs w:val="24"/>
        </w:rPr>
        <w:t>o</w:t>
      </w:r>
    </w:p>
    <w:p w14:paraId="7AB8FFFC" w14:textId="77777777" w:rsidR="00D67774" w:rsidRPr="00AD1D9B" w:rsidRDefault="00D67774" w:rsidP="00D67774">
      <w:pPr>
        <w:tabs>
          <w:tab w:val="left" w:pos="1200"/>
        </w:tabs>
        <w:jc w:val="both"/>
        <w:rPr>
          <w:rFonts w:ascii="Arial" w:hAnsi="Arial" w:cs="Arial"/>
          <w:sz w:val="24"/>
          <w:szCs w:val="24"/>
        </w:rPr>
      </w:pPr>
    </w:p>
    <w:p w14:paraId="03B71562" w14:textId="21BBF924" w:rsidR="00317562" w:rsidRPr="00AD1D9B" w:rsidRDefault="00D67774" w:rsidP="00D67774">
      <w:pPr>
        <w:tabs>
          <w:tab w:val="left" w:pos="1200"/>
        </w:tabs>
        <w:jc w:val="both"/>
        <w:rPr>
          <w:rFonts w:ascii="Arial" w:hAnsi="Arial" w:cs="Arial"/>
          <w:noProof/>
          <w:sz w:val="24"/>
          <w:szCs w:val="24"/>
        </w:rPr>
      </w:pPr>
      <w:r w:rsidRPr="00AD1D9B">
        <w:rPr>
          <w:rFonts w:ascii="Arial" w:hAnsi="Arial" w:cs="Arial"/>
          <w:noProof/>
          <w:sz w:val="24"/>
          <w:szCs w:val="24"/>
        </w:rPr>
        <w:drawing>
          <wp:inline distT="0" distB="0" distL="0" distR="0" wp14:anchorId="59BB3BF4" wp14:editId="55156F66">
            <wp:extent cx="5562600" cy="1732915"/>
            <wp:effectExtent l="0" t="0" r="0" b="63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52450E" w14:textId="4CC6CE6D" w:rsidR="00D67774" w:rsidRDefault="00D67774" w:rsidP="00D67774">
      <w:pPr>
        <w:tabs>
          <w:tab w:val="left" w:pos="1200"/>
        </w:tabs>
        <w:jc w:val="both"/>
        <w:rPr>
          <w:rFonts w:ascii="Arial" w:hAnsi="Arial" w:cs="Arial"/>
        </w:rPr>
      </w:pPr>
      <w:r w:rsidRPr="00317562">
        <w:rPr>
          <w:rFonts w:ascii="Arial" w:hAnsi="Arial" w:cs="Arial"/>
        </w:rPr>
        <w:t xml:space="preserve">Gráfico 5: </w:t>
      </w:r>
      <w:r w:rsidR="004E3F49">
        <w:rPr>
          <w:rFonts w:ascii="Arial" w:hAnsi="Arial" w:cs="Arial"/>
        </w:rPr>
        <w:t>S</w:t>
      </w:r>
      <w:r w:rsidRPr="00317562">
        <w:rPr>
          <w:rFonts w:ascii="Arial" w:hAnsi="Arial" w:cs="Arial"/>
        </w:rPr>
        <w:t>aldo financeiro em</w:t>
      </w:r>
      <w:r w:rsidR="0096475C">
        <w:rPr>
          <w:rFonts w:ascii="Arial" w:hAnsi="Arial" w:cs="Arial"/>
        </w:rPr>
        <w:t xml:space="preserve"> </w:t>
      </w:r>
      <w:proofErr w:type="gramStart"/>
      <w:r w:rsidR="0096475C">
        <w:rPr>
          <w:rFonts w:ascii="Arial" w:hAnsi="Arial" w:cs="Arial"/>
        </w:rPr>
        <w:t>Novembro</w:t>
      </w:r>
      <w:proofErr w:type="gramEnd"/>
      <w:r w:rsidR="00844DC2">
        <w:rPr>
          <w:rFonts w:ascii="Arial" w:hAnsi="Arial" w:cs="Arial"/>
        </w:rPr>
        <w:t xml:space="preserve"> </w:t>
      </w:r>
      <w:r w:rsidRPr="00317562">
        <w:rPr>
          <w:rFonts w:ascii="Arial" w:hAnsi="Arial" w:cs="Arial"/>
        </w:rPr>
        <w:t>2021 Fonte: Os autores (2021).</w:t>
      </w:r>
    </w:p>
    <w:p w14:paraId="73499CDE" w14:textId="6A13DF64" w:rsidR="00EF16C8" w:rsidRDefault="00EF16C8" w:rsidP="00D67774">
      <w:pPr>
        <w:tabs>
          <w:tab w:val="left" w:pos="1200"/>
        </w:tabs>
        <w:jc w:val="both"/>
        <w:rPr>
          <w:rFonts w:ascii="Arial" w:hAnsi="Arial" w:cs="Arial"/>
        </w:rPr>
      </w:pPr>
    </w:p>
    <w:p w14:paraId="176DEB27" w14:textId="77777777" w:rsidR="00EF16C8" w:rsidRPr="00317562" w:rsidRDefault="00EF16C8" w:rsidP="00D67774">
      <w:pPr>
        <w:tabs>
          <w:tab w:val="left" w:pos="1200"/>
        </w:tabs>
        <w:jc w:val="both"/>
        <w:rPr>
          <w:rFonts w:ascii="Arial" w:hAnsi="Arial" w:cs="Arial"/>
        </w:rPr>
      </w:pPr>
    </w:p>
    <w:p w14:paraId="2C3A208B" w14:textId="77777777" w:rsidR="00317562" w:rsidRPr="00317562" w:rsidRDefault="00317562" w:rsidP="00317562">
      <w:pPr>
        <w:tabs>
          <w:tab w:val="left" w:pos="1200"/>
        </w:tabs>
        <w:ind w:firstLine="709"/>
        <w:jc w:val="both"/>
        <w:rPr>
          <w:rFonts w:ascii="Arial" w:hAnsi="Arial" w:cs="Arial"/>
          <w:b/>
          <w:bCs/>
          <w:sz w:val="24"/>
          <w:szCs w:val="24"/>
        </w:rPr>
      </w:pPr>
    </w:p>
    <w:p w14:paraId="7E8DED30" w14:textId="36F8422E" w:rsidR="00317562" w:rsidRPr="00317562" w:rsidRDefault="00E6433E" w:rsidP="00EF16C8">
      <w:pPr>
        <w:tabs>
          <w:tab w:val="left" w:pos="1200"/>
        </w:tabs>
        <w:spacing w:line="360" w:lineRule="auto"/>
        <w:ind w:firstLine="709"/>
        <w:jc w:val="both"/>
        <w:rPr>
          <w:rFonts w:ascii="Arial" w:hAnsi="Arial" w:cs="Arial"/>
          <w:b/>
          <w:bCs/>
          <w:sz w:val="24"/>
          <w:szCs w:val="24"/>
        </w:rPr>
      </w:pPr>
      <w:r>
        <w:rPr>
          <w:rFonts w:ascii="Arial" w:hAnsi="Arial" w:cs="Arial"/>
          <w:b/>
          <w:bCs/>
          <w:sz w:val="24"/>
          <w:szCs w:val="24"/>
        </w:rPr>
        <w:t>10</w:t>
      </w:r>
      <w:r w:rsidR="00D67774" w:rsidRPr="00317562">
        <w:rPr>
          <w:rFonts w:ascii="Arial" w:hAnsi="Arial" w:cs="Arial"/>
          <w:b/>
          <w:bCs/>
          <w:sz w:val="24"/>
          <w:szCs w:val="24"/>
        </w:rPr>
        <w:t>. PARECER E DELIBERAÇÃO DO C</w:t>
      </w:r>
      <w:r w:rsidR="004E3F49">
        <w:rPr>
          <w:rFonts w:ascii="Arial" w:hAnsi="Arial" w:cs="Arial"/>
          <w:b/>
          <w:bCs/>
          <w:sz w:val="24"/>
          <w:szCs w:val="24"/>
        </w:rPr>
        <w:t>O</w:t>
      </w:r>
      <w:r w:rsidR="00D67774" w:rsidRPr="00317562">
        <w:rPr>
          <w:rFonts w:ascii="Arial" w:hAnsi="Arial" w:cs="Arial"/>
          <w:b/>
          <w:bCs/>
          <w:sz w:val="24"/>
          <w:szCs w:val="24"/>
        </w:rPr>
        <w:t>MIT</w:t>
      </w:r>
      <w:r w:rsidR="004E3F49">
        <w:rPr>
          <w:rFonts w:ascii="Arial" w:hAnsi="Arial" w:cs="Arial"/>
          <w:b/>
          <w:bCs/>
          <w:sz w:val="24"/>
          <w:szCs w:val="24"/>
        </w:rPr>
        <w:t>Ê</w:t>
      </w:r>
    </w:p>
    <w:p w14:paraId="18C45813" w14:textId="77777777" w:rsidR="00287FE3" w:rsidRDefault="00287FE3" w:rsidP="00A415E0">
      <w:pPr>
        <w:tabs>
          <w:tab w:val="left" w:pos="1200"/>
        </w:tabs>
        <w:spacing w:line="360" w:lineRule="auto"/>
        <w:ind w:firstLine="709"/>
        <w:jc w:val="both"/>
        <w:rPr>
          <w:rFonts w:ascii="Arial" w:hAnsi="Arial" w:cs="Arial"/>
          <w:color w:val="212529"/>
          <w:sz w:val="24"/>
          <w:szCs w:val="24"/>
          <w:shd w:val="clear" w:color="auto" w:fill="FFFFFF"/>
        </w:rPr>
      </w:pPr>
    </w:p>
    <w:p w14:paraId="3EC46B82" w14:textId="2D9A6FEB" w:rsidR="00317562" w:rsidRDefault="00D67774" w:rsidP="00A415E0">
      <w:pPr>
        <w:tabs>
          <w:tab w:val="left" w:pos="1200"/>
        </w:tabs>
        <w:spacing w:line="360" w:lineRule="auto"/>
        <w:ind w:firstLine="709"/>
        <w:jc w:val="both"/>
        <w:rPr>
          <w:rFonts w:ascii="Arial" w:hAnsi="Arial" w:cs="Arial"/>
          <w:color w:val="212529"/>
          <w:sz w:val="24"/>
          <w:szCs w:val="24"/>
          <w:shd w:val="clear" w:color="auto" w:fill="FFFFFF"/>
        </w:rPr>
      </w:pPr>
      <w:r w:rsidRPr="00AD1D9B">
        <w:rPr>
          <w:rFonts w:ascii="Arial" w:hAnsi="Arial" w:cs="Arial"/>
          <w:color w:val="212529"/>
          <w:sz w:val="24"/>
          <w:szCs w:val="24"/>
          <w:shd w:val="clear" w:color="auto" w:fill="FFFFFF"/>
        </w:rPr>
        <w:t>Os Regimes Próprios de Previdência Social são entidades destinadas à administração dos benefícios previdenciários e de risco dos servidores públicos vinculados ao Ente federativo de origem do Regime Próprio. Sua importância cresceu exponencialmente nos últimos anos, sobretudo pelo montante de recursos administrados, mas também por sua função social em prover aposentadorias e pensões para um grande contingente de servidores públicos estaduais e municipais.</w:t>
      </w:r>
    </w:p>
    <w:p w14:paraId="33FC33D5" w14:textId="603A55F9" w:rsidR="007D1A89" w:rsidRDefault="00D67774" w:rsidP="00AC397A">
      <w:pPr>
        <w:tabs>
          <w:tab w:val="left" w:pos="1200"/>
        </w:tabs>
        <w:spacing w:line="360" w:lineRule="auto"/>
        <w:ind w:firstLine="709"/>
        <w:jc w:val="both"/>
        <w:rPr>
          <w:rFonts w:ascii="Arial" w:hAnsi="Arial" w:cs="Arial"/>
          <w:color w:val="212529"/>
          <w:sz w:val="24"/>
          <w:szCs w:val="24"/>
          <w:shd w:val="clear" w:color="auto" w:fill="FFFFFF"/>
        </w:rPr>
      </w:pPr>
      <w:r w:rsidRPr="00AD1D9B">
        <w:rPr>
          <w:rFonts w:ascii="Arial" w:hAnsi="Arial" w:cs="Arial"/>
          <w:color w:val="212529"/>
          <w:sz w:val="24"/>
          <w:szCs w:val="24"/>
          <w:shd w:val="clear" w:color="auto" w:fill="FFFFFF"/>
        </w:rPr>
        <w:t xml:space="preserve">Por falar em aposentadorias sabe-se que o retorno deve ser considerado a longo prazo, mas também, não podemos deixar de pensar no presente, quando temos a nossa meta atuarial batendo a nossa porta, já passamos do meio do ano e ainda estamos longe de alcançar a meta, </w:t>
      </w:r>
      <w:r w:rsidR="0073542D" w:rsidRPr="00AD1D9B">
        <w:rPr>
          <w:rFonts w:ascii="Arial" w:hAnsi="Arial" w:cs="Arial"/>
          <w:color w:val="212529"/>
          <w:sz w:val="24"/>
          <w:szCs w:val="24"/>
          <w:shd w:val="clear" w:color="auto" w:fill="FFFFFF"/>
        </w:rPr>
        <w:t>diga-se de passagem,</w:t>
      </w:r>
      <w:r w:rsidRPr="00AD1D9B">
        <w:rPr>
          <w:rFonts w:ascii="Arial" w:hAnsi="Arial" w:cs="Arial"/>
          <w:color w:val="212529"/>
          <w:sz w:val="24"/>
          <w:szCs w:val="24"/>
          <w:shd w:val="clear" w:color="auto" w:fill="FFFFFF"/>
        </w:rPr>
        <w:t xml:space="preserve"> que no momento estamos mais longe do que no começo do ano, contato as negativas de investimento no decorrer dos meses.</w:t>
      </w:r>
    </w:p>
    <w:p w14:paraId="0DFC3366" w14:textId="69186DCA" w:rsidR="00775F82" w:rsidRDefault="00775F82" w:rsidP="00B360E2">
      <w:pPr>
        <w:tabs>
          <w:tab w:val="left" w:pos="1200"/>
        </w:tabs>
        <w:spacing w:line="360" w:lineRule="auto"/>
        <w:ind w:firstLine="709"/>
        <w:jc w:val="both"/>
        <w:rPr>
          <w:rFonts w:ascii="Arial" w:hAnsi="Arial" w:cs="Arial"/>
          <w:sz w:val="24"/>
          <w:szCs w:val="24"/>
        </w:rPr>
      </w:pPr>
    </w:p>
    <w:p w14:paraId="3E182761" w14:textId="7995C06A" w:rsidR="00775F82" w:rsidRPr="00775F82" w:rsidRDefault="00775F82" w:rsidP="00775F82">
      <w:pPr>
        <w:tabs>
          <w:tab w:val="left" w:pos="1200"/>
        </w:tabs>
        <w:spacing w:line="360" w:lineRule="auto"/>
        <w:ind w:firstLine="709"/>
        <w:jc w:val="both"/>
        <w:rPr>
          <w:rFonts w:ascii="Arial" w:hAnsi="Arial" w:cs="Arial"/>
          <w:sz w:val="24"/>
          <w:szCs w:val="24"/>
        </w:rPr>
      </w:pPr>
      <w:r w:rsidRPr="00775F82">
        <w:rPr>
          <w:rFonts w:ascii="Arial" w:hAnsi="Arial" w:cs="Arial"/>
          <w:sz w:val="24"/>
          <w:szCs w:val="24"/>
        </w:rPr>
        <w:t>Como destaques, o último Boletim Focus trouxe, após 35 revisões consecutivas de alta para</w:t>
      </w:r>
      <w:r>
        <w:rPr>
          <w:rFonts w:ascii="Arial" w:hAnsi="Arial" w:cs="Arial"/>
          <w:sz w:val="24"/>
          <w:szCs w:val="24"/>
        </w:rPr>
        <w:t xml:space="preserve"> </w:t>
      </w:r>
      <w:r w:rsidRPr="00775F82">
        <w:rPr>
          <w:rFonts w:ascii="Arial" w:hAnsi="Arial" w:cs="Arial"/>
          <w:sz w:val="24"/>
          <w:szCs w:val="24"/>
        </w:rPr>
        <w:t>inflação, ou seja, após pouco mais de 8 meses, uma revisão de queda para inflação ao final de</w:t>
      </w:r>
      <w:r>
        <w:rPr>
          <w:rFonts w:ascii="Arial" w:hAnsi="Arial" w:cs="Arial"/>
          <w:sz w:val="24"/>
          <w:szCs w:val="24"/>
        </w:rPr>
        <w:t xml:space="preserve"> </w:t>
      </w:r>
      <w:r w:rsidRPr="00775F82">
        <w:rPr>
          <w:rFonts w:ascii="Arial" w:hAnsi="Arial" w:cs="Arial"/>
          <w:sz w:val="24"/>
          <w:szCs w:val="24"/>
        </w:rPr>
        <w:t>2021, com manutenção para 2022, e, uma Selic levemente maior para o final de 2022. Isso</w:t>
      </w:r>
      <w:r>
        <w:rPr>
          <w:rFonts w:ascii="Arial" w:hAnsi="Arial" w:cs="Arial"/>
          <w:sz w:val="24"/>
          <w:szCs w:val="24"/>
        </w:rPr>
        <w:t xml:space="preserve"> </w:t>
      </w:r>
      <w:r w:rsidRPr="00775F82">
        <w:rPr>
          <w:rFonts w:ascii="Arial" w:hAnsi="Arial" w:cs="Arial"/>
          <w:sz w:val="24"/>
          <w:szCs w:val="24"/>
        </w:rPr>
        <w:t>reflete a postura mais firme do BCB de ancorar as expectativas inflacionárias, ainda que isso</w:t>
      </w:r>
    </w:p>
    <w:p w14:paraId="12A38DFB" w14:textId="278A9CFE" w:rsidR="00775F82" w:rsidRPr="00775F82" w:rsidRDefault="00775F82" w:rsidP="00775F82">
      <w:pPr>
        <w:tabs>
          <w:tab w:val="left" w:pos="1200"/>
        </w:tabs>
        <w:spacing w:line="360" w:lineRule="auto"/>
        <w:ind w:firstLine="709"/>
        <w:jc w:val="both"/>
        <w:rPr>
          <w:rFonts w:ascii="Arial" w:hAnsi="Arial" w:cs="Arial"/>
          <w:sz w:val="24"/>
          <w:szCs w:val="24"/>
        </w:rPr>
      </w:pPr>
      <w:r w:rsidRPr="00775F82">
        <w:rPr>
          <w:rFonts w:ascii="Arial" w:hAnsi="Arial" w:cs="Arial"/>
          <w:sz w:val="24"/>
          <w:szCs w:val="24"/>
        </w:rPr>
        <w:t>resulte em menor crescimento, em benefício da estabilidade de preços e manutenção do poder</w:t>
      </w:r>
      <w:r>
        <w:rPr>
          <w:rFonts w:ascii="Arial" w:hAnsi="Arial" w:cs="Arial"/>
          <w:sz w:val="24"/>
          <w:szCs w:val="24"/>
        </w:rPr>
        <w:t xml:space="preserve"> </w:t>
      </w:r>
      <w:r w:rsidRPr="00775F82">
        <w:rPr>
          <w:rFonts w:ascii="Arial" w:hAnsi="Arial" w:cs="Arial"/>
          <w:sz w:val="24"/>
          <w:szCs w:val="24"/>
        </w:rPr>
        <w:t>de compra da moeda.</w:t>
      </w:r>
    </w:p>
    <w:p w14:paraId="3D9F6A84" w14:textId="173C3D8E" w:rsidR="00775F82" w:rsidRPr="00775F82" w:rsidRDefault="00775F82" w:rsidP="00775F82">
      <w:pPr>
        <w:tabs>
          <w:tab w:val="left" w:pos="1200"/>
        </w:tabs>
        <w:spacing w:line="360" w:lineRule="auto"/>
        <w:ind w:firstLine="709"/>
        <w:jc w:val="both"/>
        <w:rPr>
          <w:rFonts w:ascii="Arial" w:hAnsi="Arial" w:cs="Arial"/>
          <w:sz w:val="24"/>
          <w:szCs w:val="24"/>
        </w:rPr>
      </w:pPr>
      <w:r w:rsidRPr="00775F82">
        <w:rPr>
          <w:rFonts w:ascii="Arial" w:hAnsi="Arial" w:cs="Arial"/>
          <w:sz w:val="24"/>
          <w:szCs w:val="24"/>
        </w:rPr>
        <w:t>Inflação (IPCA): A Inflação projetada pelo último Boletim Focus para o fina</w:t>
      </w:r>
      <w:r>
        <w:rPr>
          <w:rFonts w:ascii="Arial" w:hAnsi="Arial" w:cs="Arial"/>
          <w:sz w:val="24"/>
          <w:szCs w:val="24"/>
        </w:rPr>
        <w:t xml:space="preserve"> </w:t>
      </w:r>
      <w:r w:rsidRPr="00775F82">
        <w:rPr>
          <w:rFonts w:ascii="Arial" w:hAnsi="Arial" w:cs="Arial"/>
          <w:sz w:val="24"/>
          <w:szCs w:val="24"/>
        </w:rPr>
        <w:t>2021 está em</w:t>
      </w:r>
      <w:r>
        <w:rPr>
          <w:rFonts w:ascii="Arial" w:hAnsi="Arial" w:cs="Arial"/>
          <w:sz w:val="24"/>
          <w:szCs w:val="24"/>
        </w:rPr>
        <w:t xml:space="preserve"> </w:t>
      </w:r>
      <w:r w:rsidRPr="00775F82">
        <w:rPr>
          <w:rFonts w:ascii="Arial" w:hAnsi="Arial" w:cs="Arial"/>
          <w:sz w:val="24"/>
          <w:szCs w:val="24"/>
        </w:rPr>
        <w:t>10,05%, abaixo dos 10,18% esperados no último relatório, revertendo uma expectativa</w:t>
      </w:r>
      <w:r>
        <w:rPr>
          <w:rFonts w:ascii="Arial" w:hAnsi="Arial" w:cs="Arial"/>
          <w:sz w:val="24"/>
          <w:szCs w:val="24"/>
        </w:rPr>
        <w:t xml:space="preserve"> </w:t>
      </w:r>
      <w:r w:rsidRPr="00775F82">
        <w:rPr>
          <w:rFonts w:ascii="Arial" w:hAnsi="Arial" w:cs="Arial"/>
          <w:sz w:val="24"/>
          <w:szCs w:val="24"/>
        </w:rPr>
        <w:t>recorrentemente altista, observada nos últimos 35 relatórios ou nos últimos 8 meses</w:t>
      </w:r>
      <w:r>
        <w:rPr>
          <w:rFonts w:ascii="Arial" w:hAnsi="Arial" w:cs="Arial"/>
          <w:sz w:val="24"/>
          <w:szCs w:val="24"/>
        </w:rPr>
        <w:t xml:space="preserve"> </w:t>
      </w:r>
      <w:r w:rsidRPr="00775F82">
        <w:rPr>
          <w:rFonts w:ascii="Arial" w:hAnsi="Arial" w:cs="Arial"/>
          <w:sz w:val="24"/>
          <w:szCs w:val="24"/>
        </w:rPr>
        <w:t>consecutivos. Para o final de 2022 as expectativas de alta das últimas 20 semanas foram</w:t>
      </w:r>
      <w:r>
        <w:rPr>
          <w:rFonts w:ascii="Arial" w:hAnsi="Arial" w:cs="Arial"/>
          <w:sz w:val="24"/>
          <w:szCs w:val="24"/>
        </w:rPr>
        <w:t xml:space="preserve"> </w:t>
      </w:r>
      <w:r w:rsidRPr="00775F82">
        <w:rPr>
          <w:rFonts w:ascii="Arial" w:hAnsi="Arial" w:cs="Arial"/>
          <w:sz w:val="24"/>
          <w:szCs w:val="24"/>
        </w:rPr>
        <w:t>interrompidas, com a manutenção da inflação esperada em torno de 5,02%.</w:t>
      </w:r>
    </w:p>
    <w:p w14:paraId="58FB8F92" w14:textId="3E1AB50A" w:rsidR="00775F82" w:rsidRPr="00775F82" w:rsidRDefault="00775F82" w:rsidP="00775F82">
      <w:pPr>
        <w:tabs>
          <w:tab w:val="left" w:pos="1200"/>
        </w:tabs>
        <w:spacing w:line="360" w:lineRule="auto"/>
        <w:ind w:firstLine="709"/>
        <w:jc w:val="both"/>
        <w:rPr>
          <w:rFonts w:ascii="Arial" w:hAnsi="Arial" w:cs="Arial"/>
          <w:sz w:val="24"/>
          <w:szCs w:val="24"/>
        </w:rPr>
      </w:pPr>
      <w:r w:rsidRPr="00775F82">
        <w:rPr>
          <w:rFonts w:ascii="Arial" w:hAnsi="Arial" w:cs="Arial"/>
          <w:sz w:val="24"/>
          <w:szCs w:val="24"/>
        </w:rPr>
        <w:t>SELIC: Para dezembro de 2021, já temos fixada a Selic em 9,25%, em linha com as expectativas</w:t>
      </w:r>
      <w:r>
        <w:rPr>
          <w:rFonts w:ascii="Arial" w:hAnsi="Arial" w:cs="Arial"/>
          <w:sz w:val="24"/>
          <w:szCs w:val="24"/>
        </w:rPr>
        <w:t xml:space="preserve"> </w:t>
      </w:r>
      <w:r w:rsidRPr="00775F82">
        <w:rPr>
          <w:rFonts w:ascii="Arial" w:hAnsi="Arial" w:cs="Arial"/>
          <w:sz w:val="24"/>
          <w:szCs w:val="24"/>
        </w:rPr>
        <w:t>de mercado. Para o final de 2022 houve um ajuste para cima, de 11,25% para 11,50%, em</w:t>
      </w:r>
      <w:r>
        <w:rPr>
          <w:rFonts w:ascii="Arial" w:hAnsi="Arial" w:cs="Arial"/>
          <w:sz w:val="24"/>
          <w:szCs w:val="24"/>
        </w:rPr>
        <w:t xml:space="preserve"> </w:t>
      </w:r>
      <w:r w:rsidRPr="00775F82">
        <w:rPr>
          <w:rFonts w:ascii="Arial" w:hAnsi="Arial" w:cs="Arial"/>
          <w:sz w:val="24"/>
          <w:szCs w:val="24"/>
        </w:rPr>
        <w:t>relação ao último relatório.</w:t>
      </w:r>
    </w:p>
    <w:p w14:paraId="260BC56C" w14:textId="53EA7199" w:rsidR="00775F82" w:rsidRPr="00775F82" w:rsidRDefault="00775F82" w:rsidP="00775F82">
      <w:pPr>
        <w:tabs>
          <w:tab w:val="left" w:pos="1200"/>
        </w:tabs>
        <w:spacing w:line="360" w:lineRule="auto"/>
        <w:ind w:firstLine="709"/>
        <w:jc w:val="both"/>
        <w:rPr>
          <w:rFonts w:ascii="Arial" w:hAnsi="Arial" w:cs="Arial"/>
          <w:sz w:val="24"/>
          <w:szCs w:val="24"/>
        </w:rPr>
      </w:pPr>
      <w:r w:rsidRPr="00775F82">
        <w:rPr>
          <w:rFonts w:ascii="Arial" w:hAnsi="Arial" w:cs="Arial"/>
          <w:sz w:val="24"/>
          <w:szCs w:val="24"/>
        </w:rPr>
        <w:t>PIB: Sobre o PIB ao final de 2021, o mercado voltou a esperar queda de crescimento, de 4,88%</w:t>
      </w:r>
      <w:r>
        <w:rPr>
          <w:rFonts w:ascii="Arial" w:hAnsi="Arial" w:cs="Arial"/>
          <w:sz w:val="24"/>
          <w:szCs w:val="24"/>
        </w:rPr>
        <w:t xml:space="preserve"> </w:t>
      </w:r>
      <w:r w:rsidRPr="00775F82">
        <w:rPr>
          <w:rFonts w:ascii="Arial" w:hAnsi="Arial" w:cs="Arial"/>
          <w:sz w:val="24"/>
          <w:szCs w:val="24"/>
        </w:rPr>
        <w:t xml:space="preserve">para 4,65%, em relação aos últimos quatro relatórios. Essa </w:t>
      </w:r>
      <w:r w:rsidRPr="00775F82">
        <w:rPr>
          <w:rFonts w:ascii="Arial" w:hAnsi="Arial" w:cs="Arial"/>
          <w:sz w:val="24"/>
          <w:szCs w:val="24"/>
        </w:rPr>
        <w:lastRenderedPageBreak/>
        <w:t>é a nona semana consecutiva de</w:t>
      </w:r>
      <w:r>
        <w:rPr>
          <w:rFonts w:ascii="Arial" w:hAnsi="Arial" w:cs="Arial"/>
          <w:sz w:val="24"/>
          <w:szCs w:val="24"/>
        </w:rPr>
        <w:t xml:space="preserve"> </w:t>
      </w:r>
      <w:r w:rsidRPr="00775F82">
        <w:rPr>
          <w:rFonts w:ascii="Arial" w:hAnsi="Arial" w:cs="Arial"/>
          <w:sz w:val="24"/>
          <w:szCs w:val="24"/>
        </w:rPr>
        <w:t>queda nessa expectativa. Já para o final de 2022, espera-se novamente um PIB menor, de 0,93%</w:t>
      </w:r>
      <w:r>
        <w:rPr>
          <w:rFonts w:ascii="Arial" w:hAnsi="Arial" w:cs="Arial"/>
          <w:sz w:val="24"/>
          <w:szCs w:val="24"/>
        </w:rPr>
        <w:t xml:space="preserve"> </w:t>
      </w:r>
      <w:r w:rsidRPr="00775F82">
        <w:rPr>
          <w:rFonts w:ascii="Arial" w:hAnsi="Arial" w:cs="Arial"/>
          <w:sz w:val="24"/>
          <w:szCs w:val="24"/>
        </w:rPr>
        <w:t>há 4 semanas, e de 0,51 há uma semana, para os atuais 0,50%.</w:t>
      </w:r>
    </w:p>
    <w:p w14:paraId="1CDFAC28" w14:textId="4BDC417D" w:rsidR="00F50E1C" w:rsidRDefault="00775F82" w:rsidP="00F50E1C">
      <w:pPr>
        <w:tabs>
          <w:tab w:val="left" w:pos="1200"/>
        </w:tabs>
        <w:spacing w:line="360" w:lineRule="auto"/>
        <w:ind w:firstLine="709"/>
        <w:jc w:val="both"/>
        <w:rPr>
          <w:rFonts w:ascii="Arial" w:hAnsi="Arial" w:cs="Arial"/>
          <w:sz w:val="24"/>
          <w:szCs w:val="24"/>
        </w:rPr>
      </w:pPr>
      <w:r w:rsidRPr="00775F82">
        <w:rPr>
          <w:rFonts w:ascii="Arial" w:hAnsi="Arial" w:cs="Arial"/>
          <w:sz w:val="24"/>
          <w:szCs w:val="24"/>
        </w:rPr>
        <w:t>Câmbio (Dólar/ Real): Olhando para a expectativa de mercado, a cotação do dólar para o final</w:t>
      </w:r>
      <w:r>
        <w:rPr>
          <w:rFonts w:ascii="Arial" w:hAnsi="Arial" w:cs="Arial"/>
          <w:sz w:val="24"/>
          <w:szCs w:val="24"/>
        </w:rPr>
        <w:t xml:space="preserve"> </w:t>
      </w:r>
      <w:r w:rsidRPr="00775F82">
        <w:rPr>
          <w:rFonts w:ascii="Arial" w:hAnsi="Arial" w:cs="Arial"/>
          <w:sz w:val="24"/>
          <w:szCs w:val="24"/>
        </w:rPr>
        <w:t>de 2021 e 2022 ficaram em R$ 5,59 e R$ 5,55, respectivamente.</w:t>
      </w:r>
    </w:p>
    <w:p w14:paraId="5855A7EF" w14:textId="0BE8744F" w:rsidR="00775F82" w:rsidRDefault="00F50E1C" w:rsidP="00F50E1C">
      <w:pPr>
        <w:tabs>
          <w:tab w:val="left" w:pos="1200"/>
        </w:tabs>
        <w:spacing w:line="360" w:lineRule="auto"/>
        <w:ind w:firstLine="709"/>
        <w:jc w:val="both"/>
        <w:rPr>
          <w:rFonts w:ascii="Arial" w:hAnsi="Arial" w:cs="Arial"/>
          <w:sz w:val="24"/>
          <w:szCs w:val="24"/>
        </w:rPr>
      </w:pPr>
      <w:r w:rsidRPr="00F50E1C">
        <w:rPr>
          <w:rFonts w:ascii="Arial" w:hAnsi="Arial" w:cs="Arial"/>
          <w:sz w:val="24"/>
          <w:szCs w:val="24"/>
        </w:rPr>
        <w:t>Por falar em inflação, o IBGE divulgou na última sexta-feira o IPCA de novembro, que ficou em</w:t>
      </w:r>
      <w:r>
        <w:rPr>
          <w:rFonts w:ascii="Arial" w:hAnsi="Arial" w:cs="Arial"/>
          <w:sz w:val="24"/>
          <w:szCs w:val="24"/>
        </w:rPr>
        <w:t xml:space="preserve"> </w:t>
      </w:r>
      <w:r w:rsidRPr="00F50E1C">
        <w:rPr>
          <w:rFonts w:ascii="Arial" w:hAnsi="Arial" w:cs="Arial"/>
          <w:sz w:val="24"/>
          <w:szCs w:val="24"/>
        </w:rPr>
        <w:t>0,95%, acumulando alta de 9,26% no ano. No mês, o índice veio abaixo da expectativa de</w:t>
      </w:r>
      <w:r>
        <w:rPr>
          <w:rFonts w:ascii="Arial" w:hAnsi="Arial" w:cs="Arial"/>
          <w:sz w:val="24"/>
          <w:szCs w:val="24"/>
        </w:rPr>
        <w:t xml:space="preserve"> </w:t>
      </w:r>
      <w:r w:rsidRPr="00F50E1C">
        <w:rPr>
          <w:rFonts w:ascii="Arial" w:hAnsi="Arial" w:cs="Arial"/>
          <w:sz w:val="24"/>
          <w:szCs w:val="24"/>
        </w:rPr>
        <w:t>mercado, que era de 1,08%, mas, de qualquer forma, vale apontar que este é o maior índice</w:t>
      </w:r>
      <w:r>
        <w:rPr>
          <w:rFonts w:ascii="Arial" w:hAnsi="Arial" w:cs="Arial"/>
          <w:sz w:val="24"/>
          <w:szCs w:val="24"/>
        </w:rPr>
        <w:t xml:space="preserve"> </w:t>
      </w:r>
      <w:r w:rsidRPr="00F50E1C">
        <w:rPr>
          <w:rFonts w:ascii="Arial" w:hAnsi="Arial" w:cs="Arial"/>
          <w:sz w:val="24"/>
          <w:szCs w:val="24"/>
        </w:rPr>
        <w:t>para o mês de novembro desde 2015. Assim, o IPCA acumulado nos últimos 12 meses ficou em</w:t>
      </w:r>
      <w:r>
        <w:rPr>
          <w:rFonts w:ascii="Arial" w:hAnsi="Arial" w:cs="Arial"/>
          <w:sz w:val="24"/>
          <w:szCs w:val="24"/>
        </w:rPr>
        <w:t xml:space="preserve"> </w:t>
      </w:r>
      <w:r w:rsidRPr="00F50E1C">
        <w:rPr>
          <w:rFonts w:ascii="Arial" w:hAnsi="Arial" w:cs="Arial"/>
          <w:sz w:val="24"/>
          <w:szCs w:val="24"/>
        </w:rPr>
        <w:t>10,74%, a maior taxa desde novembro de 1993</w:t>
      </w:r>
    </w:p>
    <w:p w14:paraId="0CDA2F06" w14:textId="6ED55009" w:rsidR="00D67774" w:rsidRDefault="00D67774" w:rsidP="00A415E0">
      <w:pPr>
        <w:spacing w:line="360" w:lineRule="auto"/>
        <w:jc w:val="both"/>
        <w:rPr>
          <w:rFonts w:ascii="Arial" w:hAnsi="Arial" w:cs="Arial"/>
          <w:sz w:val="24"/>
          <w:szCs w:val="24"/>
        </w:rPr>
      </w:pPr>
    </w:p>
    <w:p w14:paraId="48D6B304" w14:textId="4FBE16FC" w:rsidR="00662C78" w:rsidRDefault="0073542D" w:rsidP="00A415E0">
      <w:pPr>
        <w:spacing w:line="360" w:lineRule="auto"/>
        <w:jc w:val="both"/>
        <w:rPr>
          <w:rFonts w:ascii="Arial" w:hAnsi="Arial" w:cs="Arial"/>
          <w:sz w:val="24"/>
          <w:szCs w:val="24"/>
        </w:rPr>
      </w:pPr>
      <w:r w:rsidRPr="0073542D">
        <w:rPr>
          <w:rFonts w:ascii="Arial" w:hAnsi="Arial" w:cs="Arial"/>
          <w:b/>
          <w:bCs/>
          <w:sz w:val="24"/>
          <w:szCs w:val="24"/>
          <w:u w:val="single"/>
        </w:rPr>
        <w:t xml:space="preserve">Deliberação do </w:t>
      </w:r>
      <w:r w:rsidR="004E3F49">
        <w:rPr>
          <w:rFonts w:ascii="Arial" w:hAnsi="Arial" w:cs="Arial"/>
          <w:b/>
          <w:bCs/>
          <w:sz w:val="24"/>
          <w:szCs w:val="24"/>
          <w:u w:val="single"/>
        </w:rPr>
        <w:t>C</w:t>
      </w:r>
      <w:r w:rsidRPr="0073542D">
        <w:rPr>
          <w:rFonts w:ascii="Arial" w:hAnsi="Arial" w:cs="Arial"/>
          <w:b/>
          <w:bCs/>
          <w:sz w:val="24"/>
          <w:szCs w:val="24"/>
          <w:u w:val="single"/>
        </w:rPr>
        <w:t>omitê:</w:t>
      </w:r>
      <w:r>
        <w:rPr>
          <w:rFonts w:ascii="Arial" w:hAnsi="Arial" w:cs="Arial"/>
          <w:sz w:val="24"/>
          <w:szCs w:val="24"/>
        </w:rPr>
        <w:t xml:space="preserve"> </w:t>
      </w:r>
      <w:r w:rsidR="004E3F49">
        <w:rPr>
          <w:rFonts w:ascii="Arial" w:hAnsi="Arial" w:cs="Arial"/>
          <w:sz w:val="24"/>
          <w:szCs w:val="24"/>
        </w:rPr>
        <w:t>C</w:t>
      </w:r>
      <w:r>
        <w:rPr>
          <w:rFonts w:ascii="Arial" w:hAnsi="Arial" w:cs="Arial"/>
          <w:sz w:val="24"/>
          <w:szCs w:val="24"/>
        </w:rPr>
        <w:t>om a participação do consultor financeiro e seguindo suas indicações, o comitê delibera por manter a carteira sem alterações considerando que o mercado está incerto e com muitas volatilidades</w:t>
      </w:r>
      <w:r w:rsidR="00B360E2">
        <w:rPr>
          <w:rFonts w:ascii="Arial" w:hAnsi="Arial" w:cs="Arial"/>
          <w:sz w:val="24"/>
          <w:szCs w:val="24"/>
        </w:rPr>
        <w:t xml:space="preserve">, </w:t>
      </w:r>
      <w:r w:rsidR="00662C78">
        <w:rPr>
          <w:rFonts w:ascii="Arial" w:hAnsi="Arial" w:cs="Arial"/>
          <w:sz w:val="24"/>
          <w:szCs w:val="24"/>
        </w:rPr>
        <w:t xml:space="preserve">tendo </w:t>
      </w:r>
      <w:r w:rsidR="00B360E2">
        <w:rPr>
          <w:rFonts w:ascii="Arial" w:hAnsi="Arial" w:cs="Arial"/>
          <w:sz w:val="24"/>
          <w:szCs w:val="24"/>
        </w:rPr>
        <w:t xml:space="preserve">também as alterações da </w:t>
      </w:r>
      <w:r w:rsidR="00662C78">
        <w:rPr>
          <w:rFonts w:ascii="Arial" w:hAnsi="Arial" w:cs="Arial"/>
          <w:sz w:val="24"/>
          <w:szCs w:val="24"/>
        </w:rPr>
        <w:t>política</w:t>
      </w:r>
      <w:r w:rsidR="00B360E2">
        <w:rPr>
          <w:rFonts w:ascii="Arial" w:hAnsi="Arial" w:cs="Arial"/>
          <w:sz w:val="24"/>
          <w:szCs w:val="24"/>
        </w:rPr>
        <w:t xml:space="preserve"> de investimento para 2022 utilizando de base o estudo de ALM </w:t>
      </w:r>
      <w:r w:rsidR="00662C78">
        <w:rPr>
          <w:rFonts w:ascii="Arial" w:hAnsi="Arial" w:cs="Arial"/>
          <w:sz w:val="24"/>
          <w:szCs w:val="24"/>
        </w:rPr>
        <w:t>as alterações de</w:t>
      </w:r>
      <w:r w:rsidR="00287FE3">
        <w:rPr>
          <w:rFonts w:ascii="Arial" w:hAnsi="Arial" w:cs="Arial"/>
          <w:sz w:val="24"/>
          <w:szCs w:val="24"/>
        </w:rPr>
        <w:t>v</w:t>
      </w:r>
      <w:r w:rsidR="00662C78">
        <w:rPr>
          <w:rFonts w:ascii="Arial" w:hAnsi="Arial" w:cs="Arial"/>
          <w:sz w:val="24"/>
          <w:szCs w:val="24"/>
        </w:rPr>
        <w:t>am acontecer de forma gradativa no inicio do ano de 2022, quando a politica de investimento mais assertiva estará em vigência.</w:t>
      </w:r>
    </w:p>
    <w:p w14:paraId="48CB6601" w14:textId="4CC3A742" w:rsidR="00AA65A0" w:rsidRPr="00AA65A0" w:rsidRDefault="00AA65A0" w:rsidP="00F8235D">
      <w:pPr>
        <w:spacing w:line="720" w:lineRule="auto"/>
        <w:jc w:val="right"/>
        <w:rPr>
          <w:rFonts w:ascii="Arial" w:hAnsi="Arial" w:cs="Arial"/>
          <w:sz w:val="24"/>
          <w:szCs w:val="24"/>
        </w:rPr>
      </w:pPr>
      <w:r>
        <w:rPr>
          <w:rFonts w:ascii="Arial" w:hAnsi="Arial" w:cs="Arial"/>
          <w:sz w:val="24"/>
          <w:szCs w:val="24"/>
        </w:rPr>
        <w:t>Taió</w:t>
      </w:r>
      <w:r w:rsidRPr="00AA65A0">
        <w:rPr>
          <w:rFonts w:ascii="Arial" w:hAnsi="Arial" w:cs="Arial"/>
          <w:sz w:val="24"/>
          <w:szCs w:val="24"/>
        </w:rPr>
        <w:t xml:space="preserve">, </w:t>
      </w:r>
      <w:r w:rsidR="00AC397A">
        <w:rPr>
          <w:rFonts w:ascii="Arial" w:hAnsi="Arial" w:cs="Arial"/>
          <w:sz w:val="24"/>
          <w:szCs w:val="24"/>
        </w:rPr>
        <w:t>1</w:t>
      </w:r>
      <w:r w:rsidR="00B360E2">
        <w:rPr>
          <w:rFonts w:ascii="Arial" w:hAnsi="Arial" w:cs="Arial"/>
          <w:sz w:val="24"/>
          <w:szCs w:val="24"/>
        </w:rPr>
        <w:t>8</w:t>
      </w:r>
      <w:r w:rsidRPr="00AA65A0">
        <w:rPr>
          <w:rFonts w:ascii="Arial" w:hAnsi="Arial" w:cs="Arial"/>
          <w:sz w:val="24"/>
          <w:szCs w:val="24"/>
        </w:rPr>
        <w:t xml:space="preserve"> de </w:t>
      </w:r>
      <w:r w:rsidR="00F50E1C">
        <w:rPr>
          <w:rFonts w:ascii="Arial" w:hAnsi="Arial" w:cs="Arial"/>
          <w:sz w:val="24"/>
          <w:szCs w:val="24"/>
        </w:rPr>
        <w:t>Dezembro</w:t>
      </w:r>
      <w:r w:rsidRPr="00AA65A0">
        <w:rPr>
          <w:rFonts w:ascii="Arial" w:hAnsi="Arial" w:cs="Arial"/>
          <w:sz w:val="24"/>
          <w:szCs w:val="24"/>
        </w:rPr>
        <w:t xml:space="preserve"> de 2021.</w:t>
      </w:r>
    </w:p>
    <w:p w14:paraId="1D587ED5" w14:textId="77777777" w:rsidR="00AA65A0" w:rsidRDefault="00AA65A0" w:rsidP="00AA65A0">
      <w:pPr>
        <w:jc w:val="center"/>
        <w:rPr>
          <w:rFonts w:ascii="Arial" w:hAnsi="Arial" w:cs="Arial"/>
          <w:sz w:val="24"/>
          <w:szCs w:val="24"/>
        </w:rPr>
      </w:pPr>
      <w:r>
        <w:rPr>
          <w:rFonts w:ascii="Arial" w:hAnsi="Arial" w:cs="Arial"/>
          <w:sz w:val="24"/>
          <w:szCs w:val="24"/>
        </w:rPr>
        <w:t>Indianara Seman</w:t>
      </w:r>
    </w:p>
    <w:p w14:paraId="4675ED97" w14:textId="6706654D" w:rsidR="00AA65A0" w:rsidRDefault="00AA65A0" w:rsidP="00AA65A0">
      <w:pPr>
        <w:jc w:val="center"/>
        <w:rPr>
          <w:rFonts w:ascii="Arial" w:hAnsi="Arial" w:cs="Arial"/>
          <w:sz w:val="24"/>
          <w:szCs w:val="24"/>
        </w:rPr>
      </w:pPr>
      <w:r w:rsidRPr="00AA65A0">
        <w:rPr>
          <w:rFonts w:ascii="Arial" w:hAnsi="Arial" w:cs="Arial"/>
          <w:sz w:val="24"/>
          <w:szCs w:val="24"/>
        </w:rPr>
        <w:t>Gestor de Recursos</w:t>
      </w:r>
    </w:p>
    <w:p w14:paraId="26867C05" w14:textId="0E1CA3A8" w:rsidR="00AA65A0" w:rsidRDefault="00AA65A0" w:rsidP="00AA65A0">
      <w:pPr>
        <w:jc w:val="center"/>
        <w:rPr>
          <w:rFonts w:ascii="Arial" w:hAnsi="Arial" w:cs="Arial"/>
          <w:sz w:val="24"/>
          <w:szCs w:val="24"/>
        </w:rPr>
      </w:pPr>
      <w:r>
        <w:rPr>
          <w:rFonts w:ascii="Arial" w:hAnsi="Arial" w:cs="Arial"/>
          <w:sz w:val="24"/>
          <w:szCs w:val="24"/>
        </w:rPr>
        <w:t>CPA10</w:t>
      </w:r>
    </w:p>
    <w:p w14:paraId="3FA3C937" w14:textId="7BBF16C1" w:rsidR="00AA65A0" w:rsidRDefault="00AA65A0" w:rsidP="00AA65A0">
      <w:pPr>
        <w:jc w:val="center"/>
        <w:rPr>
          <w:rFonts w:ascii="Arial" w:hAnsi="Arial" w:cs="Arial"/>
          <w:sz w:val="24"/>
          <w:szCs w:val="24"/>
        </w:rPr>
      </w:pPr>
    </w:p>
    <w:p w14:paraId="6CD8E930" w14:textId="77777777" w:rsidR="00F8235D" w:rsidRPr="00AA65A0" w:rsidRDefault="00F8235D" w:rsidP="00AA65A0">
      <w:pPr>
        <w:jc w:val="center"/>
        <w:rPr>
          <w:rFonts w:ascii="Arial" w:hAnsi="Arial" w:cs="Arial"/>
          <w:sz w:val="24"/>
          <w:szCs w:val="24"/>
        </w:rPr>
      </w:pPr>
    </w:p>
    <w:p w14:paraId="3528A48E" w14:textId="23D2DE72" w:rsidR="00AA65A0" w:rsidRDefault="00AA65A0" w:rsidP="00AA65A0">
      <w:pPr>
        <w:jc w:val="center"/>
        <w:rPr>
          <w:rFonts w:ascii="Arial" w:hAnsi="Arial" w:cs="Arial"/>
          <w:sz w:val="24"/>
          <w:szCs w:val="24"/>
        </w:rPr>
      </w:pPr>
      <w:proofErr w:type="spellStart"/>
      <w:r>
        <w:rPr>
          <w:rFonts w:ascii="Arial" w:hAnsi="Arial" w:cs="Arial"/>
          <w:sz w:val="24"/>
          <w:szCs w:val="24"/>
        </w:rPr>
        <w:t>Tayse</w:t>
      </w:r>
      <w:proofErr w:type="spellEnd"/>
      <w:r>
        <w:rPr>
          <w:rFonts w:ascii="Arial" w:hAnsi="Arial" w:cs="Arial"/>
          <w:sz w:val="24"/>
          <w:szCs w:val="24"/>
        </w:rPr>
        <w:t xml:space="preserve"> Ariane </w:t>
      </w:r>
      <w:proofErr w:type="spellStart"/>
      <w:r>
        <w:rPr>
          <w:rFonts w:ascii="Arial" w:hAnsi="Arial" w:cs="Arial"/>
          <w:sz w:val="24"/>
          <w:szCs w:val="24"/>
        </w:rPr>
        <w:t>Geremias</w:t>
      </w:r>
      <w:proofErr w:type="spellEnd"/>
    </w:p>
    <w:p w14:paraId="6BAC8969" w14:textId="7CC6A63E" w:rsidR="00AA65A0" w:rsidRDefault="00AA65A0" w:rsidP="00AA65A0">
      <w:pPr>
        <w:jc w:val="center"/>
        <w:rPr>
          <w:rFonts w:ascii="Arial" w:hAnsi="Arial" w:cs="Arial"/>
          <w:sz w:val="24"/>
          <w:szCs w:val="24"/>
        </w:rPr>
      </w:pPr>
      <w:r>
        <w:rPr>
          <w:rFonts w:ascii="Arial" w:hAnsi="Arial" w:cs="Arial"/>
          <w:sz w:val="24"/>
          <w:szCs w:val="24"/>
        </w:rPr>
        <w:t>CPA10</w:t>
      </w:r>
    </w:p>
    <w:p w14:paraId="142D506D" w14:textId="5876D909" w:rsidR="00AA65A0" w:rsidRDefault="00AA65A0" w:rsidP="00AA65A0">
      <w:pPr>
        <w:jc w:val="center"/>
        <w:rPr>
          <w:rFonts w:ascii="Arial" w:hAnsi="Arial" w:cs="Arial"/>
          <w:sz w:val="24"/>
          <w:szCs w:val="24"/>
        </w:rPr>
      </w:pPr>
    </w:p>
    <w:p w14:paraId="62711F2F" w14:textId="77777777" w:rsidR="00F8235D" w:rsidRPr="00AA65A0" w:rsidRDefault="00F8235D" w:rsidP="00AA65A0">
      <w:pPr>
        <w:jc w:val="center"/>
        <w:rPr>
          <w:rFonts w:ascii="Arial" w:hAnsi="Arial" w:cs="Arial"/>
          <w:sz w:val="24"/>
          <w:szCs w:val="24"/>
        </w:rPr>
      </w:pPr>
    </w:p>
    <w:p w14:paraId="733DA83C" w14:textId="2150171D" w:rsidR="00AA65A0" w:rsidRDefault="00AA65A0" w:rsidP="00AA65A0">
      <w:pPr>
        <w:jc w:val="center"/>
        <w:rPr>
          <w:rFonts w:ascii="Arial" w:hAnsi="Arial" w:cs="Arial"/>
          <w:sz w:val="24"/>
          <w:szCs w:val="24"/>
        </w:rPr>
      </w:pPr>
      <w:r>
        <w:rPr>
          <w:rFonts w:ascii="Arial" w:hAnsi="Arial" w:cs="Arial"/>
          <w:sz w:val="24"/>
          <w:szCs w:val="24"/>
        </w:rPr>
        <w:t xml:space="preserve">Vanessa </w:t>
      </w:r>
      <w:proofErr w:type="spellStart"/>
      <w:r>
        <w:rPr>
          <w:rFonts w:ascii="Arial" w:hAnsi="Arial" w:cs="Arial"/>
          <w:sz w:val="24"/>
          <w:szCs w:val="24"/>
        </w:rPr>
        <w:t>Manchein</w:t>
      </w:r>
      <w:proofErr w:type="spellEnd"/>
    </w:p>
    <w:p w14:paraId="1893843C" w14:textId="7855BAC3" w:rsidR="00AA65A0" w:rsidRDefault="00AA65A0" w:rsidP="00AA65A0">
      <w:pPr>
        <w:jc w:val="center"/>
        <w:rPr>
          <w:rFonts w:ascii="Arial" w:hAnsi="Arial" w:cs="Arial"/>
          <w:sz w:val="24"/>
          <w:szCs w:val="24"/>
        </w:rPr>
      </w:pPr>
    </w:p>
    <w:p w14:paraId="2990AAB5" w14:textId="2973175A" w:rsidR="00AA65A0" w:rsidRDefault="00AA65A0" w:rsidP="00AA65A0">
      <w:pPr>
        <w:jc w:val="center"/>
        <w:rPr>
          <w:rFonts w:ascii="Arial" w:hAnsi="Arial" w:cs="Arial"/>
          <w:sz w:val="24"/>
          <w:szCs w:val="24"/>
        </w:rPr>
      </w:pPr>
    </w:p>
    <w:p w14:paraId="200E1CC0" w14:textId="77777777" w:rsidR="00AA65A0" w:rsidRPr="00AA65A0" w:rsidRDefault="00AA65A0" w:rsidP="00AA65A0">
      <w:pPr>
        <w:jc w:val="center"/>
        <w:rPr>
          <w:rFonts w:ascii="Arial" w:hAnsi="Arial" w:cs="Arial"/>
          <w:sz w:val="24"/>
          <w:szCs w:val="24"/>
        </w:rPr>
      </w:pPr>
    </w:p>
    <w:p w14:paraId="05518BB8" w14:textId="262DE47F" w:rsidR="005813DE" w:rsidRDefault="00AA65A0" w:rsidP="00AA65A0">
      <w:pPr>
        <w:jc w:val="center"/>
        <w:rPr>
          <w:rFonts w:ascii="Arial" w:hAnsi="Arial" w:cs="Arial"/>
          <w:sz w:val="24"/>
          <w:szCs w:val="24"/>
        </w:rPr>
      </w:pPr>
      <w:r>
        <w:rPr>
          <w:rFonts w:ascii="Arial" w:hAnsi="Arial" w:cs="Arial"/>
          <w:sz w:val="24"/>
          <w:szCs w:val="24"/>
        </w:rPr>
        <w:t>Orli José Machado</w:t>
      </w:r>
    </w:p>
    <w:p w14:paraId="49A3B5AD" w14:textId="4BE1F9D3" w:rsidR="00AA65A0" w:rsidRPr="005813DE" w:rsidRDefault="00AA65A0" w:rsidP="00AA65A0">
      <w:pPr>
        <w:jc w:val="center"/>
      </w:pPr>
      <w:r>
        <w:rPr>
          <w:rFonts w:ascii="Arial" w:hAnsi="Arial" w:cs="Arial"/>
          <w:sz w:val="24"/>
          <w:szCs w:val="24"/>
        </w:rPr>
        <w:t>CPA10</w:t>
      </w:r>
    </w:p>
    <w:sectPr w:rsidR="00AA65A0" w:rsidRPr="005813DE" w:rsidSect="00AD1A3E">
      <w:headerReference w:type="default" r:id="rId12"/>
      <w:footerReference w:type="default" r:id="rId13"/>
      <w:pgSz w:w="11907" w:h="16840" w:code="9"/>
      <w:pgMar w:top="1418" w:right="1418" w:bottom="426" w:left="1701" w:header="426" w:footer="2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2AE7" w14:textId="77777777" w:rsidR="00CE6FB7" w:rsidRDefault="00CE6FB7">
      <w:r>
        <w:separator/>
      </w:r>
    </w:p>
  </w:endnote>
  <w:endnote w:type="continuationSeparator" w:id="0">
    <w:p w14:paraId="6B840FD6" w14:textId="77777777" w:rsidR="00CE6FB7" w:rsidRDefault="00CE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4899" w14:textId="77777777" w:rsidR="00712257" w:rsidRDefault="00712257" w:rsidP="00D1694B">
    <w:pPr>
      <w:jc w:val="center"/>
      <w:rPr>
        <w:rFonts w:ascii="Cambria" w:hAnsi="Cambria"/>
        <w:sz w:val="18"/>
        <w:szCs w:val="18"/>
      </w:rPr>
    </w:pPr>
    <w:r>
      <w:t>CNPJ: 05.287.617/0001-53</w:t>
    </w:r>
  </w:p>
  <w:p w14:paraId="67ADDF62" w14:textId="2AD156BE" w:rsidR="00712257" w:rsidRDefault="00712257" w:rsidP="00D1694B">
    <w:pPr>
      <w:jc w:val="center"/>
      <w:rPr>
        <w:rFonts w:ascii="Cambria" w:hAnsi="Cambria"/>
        <w:sz w:val="18"/>
        <w:szCs w:val="18"/>
      </w:rPr>
    </w:pPr>
    <w:r>
      <w:rPr>
        <w:rFonts w:ascii="Cambria" w:hAnsi="Cambria"/>
        <w:sz w:val="18"/>
        <w:szCs w:val="18"/>
      </w:rPr>
      <w:t xml:space="preserve">Rua </w:t>
    </w:r>
    <w:r w:rsidR="008C3037">
      <w:rPr>
        <w:rFonts w:ascii="Cambria" w:hAnsi="Cambria"/>
        <w:sz w:val="18"/>
        <w:szCs w:val="18"/>
      </w:rPr>
      <w:t xml:space="preserve">Coronel </w:t>
    </w:r>
    <w:proofErr w:type="spellStart"/>
    <w:r w:rsidR="008C3037">
      <w:rPr>
        <w:rFonts w:ascii="Cambria" w:hAnsi="Cambria"/>
        <w:sz w:val="18"/>
        <w:szCs w:val="18"/>
      </w:rPr>
      <w:t>Federsen</w:t>
    </w:r>
    <w:proofErr w:type="spellEnd"/>
    <w:r>
      <w:rPr>
        <w:rFonts w:ascii="Cambria" w:hAnsi="Cambria"/>
        <w:sz w:val="18"/>
        <w:szCs w:val="18"/>
      </w:rPr>
      <w:t xml:space="preserve">, </w:t>
    </w:r>
    <w:r w:rsidR="008C3037">
      <w:rPr>
        <w:rFonts w:ascii="Cambria" w:hAnsi="Cambria"/>
        <w:sz w:val="18"/>
        <w:szCs w:val="18"/>
      </w:rPr>
      <w:t>111</w:t>
    </w:r>
    <w:r>
      <w:rPr>
        <w:rFonts w:ascii="Cambria" w:hAnsi="Cambria"/>
        <w:sz w:val="18"/>
        <w:szCs w:val="18"/>
      </w:rPr>
      <w:t>,</w:t>
    </w:r>
    <w:r w:rsidR="008C3037">
      <w:rPr>
        <w:rFonts w:ascii="Cambria" w:hAnsi="Cambria"/>
        <w:sz w:val="18"/>
        <w:szCs w:val="18"/>
      </w:rPr>
      <w:t xml:space="preserve"> Fundos,</w:t>
    </w:r>
    <w:r>
      <w:rPr>
        <w:rFonts w:ascii="Cambria" w:hAnsi="Cambria"/>
        <w:sz w:val="18"/>
        <w:szCs w:val="18"/>
      </w:rPr>
      <w:t xml:space="preserve"> Seminário – CEP: 89.190-000 – Taió/SC</w:t>
    </w:r>
  </w:p>
  <w:p w14:paraId="145FAF96" w14:textId="77777777" w:rsidR="00712257" w:rsidRDefault="00712257" w:rsidP="00D1694B">
    <w:pPr>
      <w:jc w:val="center"/>
    </w:pPr>
    <w:r>
      <w:rPr>
        <w:rFonts w:ascii="Cambria" w:hAnsi="Cambria"/>
        <w:sz w:val="18"/>
        <w:szCs w:val="18"/>
      </w:rPr>
      <w:t xml:space="preserve">Telefone (47) 99281-7082 – e-mail: </w:t>
    </w:r>
    <w:hyperlink r:id="rId1">
      <w:r>
        <w:rPr>
          <w:rStyle w:val="LinkdaInternet"/>
          <w:rFonts w:ascii="Cambria" w:hAnsi="Cambria"/>
          <w:sz w:val="18"/>
          <w:szCs w:val="18"/>
        </w:rPr>
        <w:t>taioprev@taio.sc.gov.br</w:t>
      </w:r>
    </w:hyperlink>
  </w:p>
  <w:p w14:paraId="35DFC012" w14:textId="77777777" w:rsidR="00712257" w:rsidRPr="00AD1A3E" w:rsidRDefault="00712257" w:rsidP="00D1694B">
    <w:pPr>
      <w:jc w:val="right"/>
      <w:rPr>
        <w:rFonts w:ascii="Cambria" w:hAnsi="Cambria"/>
        <w:sz w:val="18"/>
        <w:szCs w:val="18"/>
      </w:rPr>
    </w:pPr>
    <w:r w:rsidRPr="00AD1A3E">
      <w:rPr>
        <w:rFonts w:ascii="Cambria" w:hAnsi="Cambria"/>
        <w:sz w:val="18"/>
        <w:szCs w:val="18"/>
      </w:rPr>
      <w:t xml:space="preserve">Página </w:t>
    </w:r>
    <w:r w:rsidRPr="00AD1A3E">
      <w:rPr>
        <w:rFonts w:ascii="Cambria" w:hAnsi="Cambria"/>
        <w:sz w:val="18"/>
        <w:szCs w:val="18"/>
      </w:rPr>
      <w:fldChar w:fldCharType="begin"/>
    </w:r>
    <w:r w:rsidRPr="00AD1A3E">
      <w:rPr>
        <w:rFonts w:ascii="Cambria" w:hAnsi="Cambria"/>
        <w:sz w:val="18"/>
        <w:szCs w:val="18"/>
      </w:rPr>
      <w:instrText xml:space="preserve"> PAGE </w:instrText>
    </w:r>
    <w:r w:rsidRPr="00AD1A3E">
      <w:rPr>
        <w:rFonts w:ascii="Cambria" w:hAnsi="Cambria"/>
        <w:sz w:val="18"/>
        <w:szCs w:val="18"/>
      </w:rPr>
      <w:fldChar w:fldCharType="separate"/>
    </w:r>
    <w:r w:rsidR="003C50A9">
      <w:rPr>
        <w:rFonts w:ascii="Cambria" w:hAnsi="Cambria"/>
        <w:noProof/>
        <w:sz w:val="18"/>
        <w:szCs w:val="18"/>
      </w:rPr>
      <w:t>3</w:t>
    </w:r>
    <w:r w:rsidRPr="00AD1A3E">
      <w:rPr>
        <w:rFonts w:ascii="Cambria" w:hAnsi="Cambria"/>
        <w:sz w:val="18"/>
        <w:szCs w:val="18"/>
      </w:rPr>
      <w:fldChar w:fldCharType="end"/>
    </w:r>
    <w:r w:rsidRPr="00AD1A3E">
      <w:rPr>
        <w:rFonts w:ascii="Cambria" w:hAnsi="Cambria"/>
        <w:sz w:val="18"/>
        <w:szCs w:val="18"/>
      </w:rPr>
      <w:t xml:space="preserve"> de </w:t>
    </w:r>
    <w:r w:rsidRPr="00AD1A3E">
      <w:rPr>
        <w:rFonts w:ascii="Cambria" w:hAnsi="Cambria"/>
        <w:sz w:val="18"/>
        <w:szCs w:val="18"/>
      </w:rPr>
      <w:fldChar w:fldCharType="begin"/>
    </w:r>
    <w:r w:rsidRPr="00AD1A3E">
      <w:rPr>
        <w:rFonts w:ascii="Cambria" w:hAnsi="Cambria"/>
        <w:sz w:val="18"/>
        <w:szCs w:val="18"/>
      </w:rPr>
      <w:instrText xml:space="preserve"> NUMPAGES  </w:instrText>
    </w:r>
    <w:r w:rsidRPr="00AD1A3E">
      <w:rPr>
        <w:rFonts w:ascii="Cambria" w:hAnsi="Cambria"/>
        <w:sz w:val="18"/>
        <w:szCs w:val="18"/>
      </w:rPr>
      <w:fldChar w:fldCharType="separate"/>
    </w:r>
    <w:r w:rsidR="003C50A9">
      <w:rPr>
        <w:rFonts w:ascii="Cambria" w:hAnsi="Cambria"/>
        <w:noProof/>
        <w:sz w:val="18"/>
        <w:szCs w:val="18"/>
      </w:rPr>
      <w:t>3</w:t>
    </w:r>
    <w:r w:rsidRPr="00AD1A3E">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C436" w14:textId="77777777" w:rsidR="00CE6FB7" w:rsidRDefault="00CE6FB7">
      <w:r>
        <w:separator/>
      </w:r>
    </w:p>
  </w:footnote>
  <w:footnote w:type="continuationSeparator" w:id="0">
    <w:p w14:paraId="68C89526" w14:textId="77777777" w:rsidR="00CE6FB7" w:rsidRDefault="00CE6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F144" w14:textId="77777777" w:rsidR="00712257" w:rsidRPr="00AD1A3E" w:rsidRDefault="00712257" w:rsidP="00D553C5">
    <w:pPr>
      <w:ind w:left="1418"/>
      <w:jc w:val="center"/>
      <w:rPr>
        <w:rFonts w:ascii="Cambria" w:hAnsi="Cambria"/>
        <w:sz w:val="28"/>
        <w:szCs w:val="28"/>
      </w:rPr>
    </w:pPr>
    <w:r w:rsidRPr="00AD1A3E">
      <w:rPr>
        <w:rFonts w:ascii="Cambria" w:hAnsi="Cambria"/>
        <w:noProof/>
        <w:sz w:val="28"/>
        <w:szCs w:val="28"/>
      </w:rPr>
      <w:drawing>
        <wp:anchor distT="0" distB="0" distL="114300" distR="114300" simplePos="0" relativeHeight="251659264" behindDoc="1" locked="0" layoutInCell="1" allowOverlap="1" wp14:anchorId="3721FE03" wp14:editId="2E1A88BD">
          <wp:simplePos x="0" y="0"/>
          <wp:positionH relativeFrom="column">
            <wp:posOffset>-546735</wp:posOffset>
          </wp:positionH>
          <wp:positionV relativeFrom="paragraph">
            <wp:posOffset>9525</wp:posOffset>
          </wp:positionV>
          <wp:extent cx="1447800" cy="78234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623bed-5090-443d-863f-25f8339c063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7800" cy="782340"/>
                  </a:xfrm>
                  <a:prstGeom prst="rect">
                    <a:avLst/>
                  </a:prstGeom>
                  <a:noFill/>
                </pic:spPr>
              </pic:pic>
            </a:graphicData>
          </a:graphic>
          <wp14:sizeRelH relativeFrom="margin">
            <wp14:pctWidth>0</wp14:pctWidth>
          </wp14:sizeRelH>
          <wp14:sizeRelV relativeFrom="margin">
            <wp14:pctHeight>0</wp14:pctHeight>
          </wp14:sizeRelV>
        </wp:anchor>
      </w:drawing>
    </w:r>
    <w:r w:rsidRPr="00AD1A3E">
      <w:rPr>
        <w:rFonts w:ascii="Cambria" w:hAnsi="Cambria"/>
        <w:sz w:val="28"/>
        <w:szCs w:val="28"/>
      </w:rPr>
      <w:t>ESTADO DE SANTA CATARINA</w:t>
    </w:r>
  </w:p>
  <w:p w14:paraId="1FFBA46F" w14:textId="77777777" w:rsidR="00712257" w:rsidRPr="00AD1A3E" w:rsidRDefault="00712257" w:rsidP="00D553C5">
    <w:pPr>
      <w:ind w:left="1418"/>
      <w:jc w:val="center"/>
      <w:rPr>
        <w:rFonts w:ascii="Cambria" w:hAnsi="Cambria"/>
        <w:sz w:val="28"/>
        <w:szCs w:val="28"/>
      </w:rPr>
    </w:pPr>
    <w:r w:rsidRPr="00AD1A3E">
      <w:rPr>
        <w:rFonts w:ascii="Cambria" w:hAnsi="Cambria"/>
        <w:sz w:val="28"/>
        <w:szCs w:val="28"/>
      </w:rPr>
      <w:t>Município de Taió</w:t>
    </w:r>
  </w:p>
  <w:p w14:paraId="13DFEAED" w14:textId="77777777" w:rsidR="00712257" w:rsidRPr="00AD1A3E" w:rsidRDefault="00712257" w:rsidP="00D553C5">
    <w:pPr>
      <w:ind w:left="1418"/>
      <w:jc w:val="center"/>
      <w:rPr>
        <w:rFonts w:ascii="Cambria" w:hAnsi="Cambria"/>
        <w:sz w:val="32"/>
        <w:szCs w:val="32"/>
      </w:rPr>
    </w:pPr>
    <w:r w:rsidRPr="00AD1A3E">
      <w:rPr>
        <w:rFonts w:ascii="Cambria" w:hAnsi="Cambria"/>
        <w:sz w:val="28"/>
        <w:szCs w:val="28"/>
      </w:rPr>
      <w:t>Instituto de Previdência Social dos Servidores Públicos do Município de Taió - TAIÓPREV</w:t>
    </w:r>
  </w:p>
  <w:p w14:paraId="10444D35" w14:textId="77777777" w:rsidR="00712257" w:rsidRDefault="00712257" w:rsidP="00D1694B">
    <w:pPr>
      <w:pStyle w:val="Cabealho"/>
    </w:pPr>
    <w:r>
      <w:rPr>
        <w:noProof/>
      </w:rPr>
      <mc:AlternateContent>
        <mc:Choice Requires="wps">
          <w:drawing>
            <wp:anchor distT="0" distB="0" distL="114300" distR="114300" simplePos="0" relativeHeight="251660288" behindDoc="0" locked="0" layoutInCell="1" allowOverlap="1" wp14:anchorId="4AFC97B9" wp14:editId="57555E9C">
              <wp:simplePos x="0" y="0"/>
              <wp:positionH relativeFrom="page">
                <wp:align>left</wp:align>
              </wp:positionH>
              <wp:positionV relativeFrom="paragraph">
                <wp:posOffset>143510</wp:posOffset>
              </wp:positionV>
              <wp:extent cx="7572375" cy="9525"/>
              <wp:effectExtent l="0" t="0" r="28575" b="28575"/>
              <wp:wrapNone/>
              <wp:docPr id="2" name="Conector reto 2"/>
              <wp:cNvGraphicFramePr/>
              <a:graphic xmlns:a="http://schemas.openxmlformats.org/drawingml/2006/main">
                <a:graphicData uri="http://schemas.microsoft.com/office/word/2010/wordprocessingShape">
                  <wps:wsp>
                    <wps:cNvCnPr/>
                    <wps:spPr>
                      <a:xfrm flipV="1">
                        <a:off x="0" y="0"/>
                        <a:ext cx="7572375" cy="9525"/>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8D405" id="Conector reto 2" o:spid="_x0000_s1026" style="position:absolute;flip:y;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3pt" to="59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7yD5gEAABYEAAAOAAAAZHJzL2Uyb0RvYy54bWysU02PEzEMvSPxH6Lc6UwHlbKjTvfQ1XJB&#10;UMHCPc04baR8yQmd9t/jZKbDAuIA4hLFsf3s9+xs7i/WsDNg1N51fLmoOQMnfa/dseNfnh5fveUs&#10;JuF6YbyDjl8h8vvtyxebIbTQ+JM3PSAjEBfbIXT8lFJoqyrKE1gRFz6AI6fyaEUiE49Vj2IgdGuq&#10;pq7fVIPHPqCXECO9PoxOvi34SoFMH5WKkJjpOPWWyonlPOSz2m5Ee0QRTlpObYh/6MIK7ajoDPUg&#10;kmDfUP8GZbVEH71KC+lt5ZXSEgoHYrOsf2Hz+SQCFC4kTgyzTPH/wcoP5z0y3Xe84cwJSyPa0aBk&#10;8sgQkmdNlmgIsaXIndvjZMWwx8z3otAyZXT4StMvChAndikCX2eB4ZKYpMf1at28Xq84k+S7WzWr&#10;DF6NKBktYEzvwFuWLx032mX6ohXn9zGNobeQ/GwcG6jsXb2qS1j0RveP2pjsjHg87Ayys8ijr9f1&#10;rkybqj0LI8s4aiETHCmVW7oaGAt8AkXqUOsjubKXMMMKKcGl5cTCOIrOaYpamBOn1vJC/ylxis+p&#10;UHb2b5LnjFLZuzQnW+08jsL8XD1dbi2rMf6mwMg7S3Dw/bUMu0hDy1fmNH2UvN3P7ZL+4ztvvwMA&#10;AP//AwBQSwMEFAAGAAgAAAAhADgF4iLdAAAABwEAAA8AAABkcnMvZG93bnJldi54bWxMj0tPwzAQ&#10;hO9I/AdrkbhRJxFEEOJUVSVUcesDoR7deMmj8TqNN23493VPcNyZ0cy3+XyynTjj4BtHCuJZBAKp&#10;dKahSsHX7uPpFYRnTUZ3jlDBL3qYF/d3uc6Mu9AGz1uuRCghn2kFNXOfSenLGq32M9cjBe/HDVZz&#10;OIdKmkFfQrntZBJFqbS6obBQ6x6XNZbH7WgVfK7HdN20K24Xx/h7v7erk2xJqceHafEOgnHivzDc&#10;8AM6FIHp4EYyXnQKwiOsIElSEDc3fkteQByC8hyDLHL5n7+4AgAA//8DAFBLAQItABQABgAIAAAA&#10;IQC2gziS/gAAAOEBAAATAAAAAAAAAAAAAAAAAAAAAABbQ29udGVudF9UeXBlc10ueG1sUEsBAi0A&#10;FAAGAAgAAAAhADj9If/WAAAAlAEAAAsAAAAAAAAAAAAAAAAALwEAAF9yZWxzLy5yZWxzUEsBAi0A&#10;FAAGAAgAAAAhAEDXvIPmAQAAFgQAAA4AAAAAAAAAAAAAAAAALgIAAGRycy9lMm9Eb2MueG1sUEsB&#10;Ai0AFAAGAAgAAAAhADgF4iLdAAAABwEAAA8AAAAAAAAAAAAAAAAAQAQAAGRycy9kb3ducmV2Lnht&#10;bFBLBQYAAAAABAAEAPMAAABKBQAAAAA=&#10;" strokecolor="#0070c0" strokeweight="1.5pt">
              <v:stroke joinstyle="miter"/>
              <w10:wrap anchorx="page"/>
            </v:line>
          </w:pict>
        </mc:Fallback>
      </mc:AlternateContent>
    </w:r>
  </w:p>
  <w:p w14:paraId="2752AC31" w14:textId="77777777" w:rsidR="00712257" w:rsidRDefault="007122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66F59"/>
    <w:multiLevelType w:val="multilevel"/>
    <w:tmpl w:val="A252D19A"/>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5AB0EFD"/>
    <w:multiLevelType w:val="hybridMultilevel"/>
    <w:tmpl w:val="67F824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C9"/>
    <w:rsid w:val="0004133C"/>
    <w:rsid w:val="00054CB0"/>
    <w:rsid w:val="000565FB"/>
    <w:rsid w:val="00061659"/>
    <w:rsid w:val="00065388"/>
    <w:rsid w:val="00071EB9"/>
    <w:rsid w:val="00086320"/>
    <w:rsid w:val="000A1A5B"/>
    <w:rsid w:val="000C4ED1"/>
    <w:rsid w:val="000D1C44"/>
    <w:rsid w:val="000D2B80"/>
    <w:rsid w:val="000E0140"/>
    <w:rsid w:val="00100029"/>
    <w:rsid w:val="001146D5"/>
    <w:rsid w:val="001172D3"/>
    <w:rsid w:val="00125CBD"/>
    <w:rsid w:val="00131E26"/>
    <w:rsid w:val="00133C3C"/>
    <w:rsid w:val="001477E4"/>
    <w:rsid w:val="00151D2C"/>
    <w:rsid w:val="001527D4"/>
    <w:rsid w:val="001740DD"/>
    <w:rsid w:val="001818D6"/>
    <w:rsid w:val="00195671"/>
    <w:rsid w:val="001A6D9C"/>
    <w:rsid w:val="001F193A"/>
    <w:rsid w:val="002078E9"/>
    <w:rsid w:val="00211CA0"/>
    <w:rsid w:val="002319AF"/>
    <w:rsid w:val="002501B4"/>
    <w:rsid w:val="00265266"/>
    <w:rsid w:val="00285A4D"/>
    <w:rsid w:val="00287D91"/>
    <w:rsid w:val="00287FE3"/>
    <w:rsid w:val="00296819"/>
    <w:rsid w:val="002B442D"/>
    <w:rsid w:val="002D21F7"/>
    <w:rsid w:val="002D7EBE"/>
    <w:rsid w:val="00301E4B"/>
    <w:rsid w:val="00303B7D"/>
    <w:rsid w:val="00306DE5"/>
    <w:rsid w:val="00317562"/>
    <w:rsid w:val="00317C6A"/>
    <w:rsid w:val="00330CD5"/>
    <w:rsid w:val="00342129"/>
    <w:rsid w:val="00350DC8"/>
    <w:rsid w:val="00380A23"/>
    <w:rsid w:val="0039137B"/>
    <w:rsid w:val="003A1CF5"/>
    <w:rsid w:val="003A5A60"/>
    <w:rsid w:val="003B6FBA"/>
    <w:rsid w:val="003C50A9"/>
    <w:rsid w:val="003E28B4"/>
    <w:rsid w:val="003F4211"/>
    <w:rsid w:val="003F4D7E"/>
    <w:rsid w:val="0040514A"/>
    <w:rsid w:val="00480146"/>
    <w:rsid w:val="00485542"/>
    <w:rsid w:val="004D7D60"/>
    <w:rsid w:val="004E3F49"/>
    <w:rsid w:val="004F744B"/>
    <w:rsid w:val="005813DE"/>
    <w:rsid w:val="0059677E"/>
    <w:rsid w:val="00597EB7"/>
    <w:rsid w:val="00630A46"/>
    <w:rsid w:val="00635D76"/>
    <w:rsid w:val="0065695C"/>
    <w:rsid w:val="00662C78"/>
    <w:rsid w:val="0067689F"/>
    <w:rsid w:val="00697FDC"/>
    <w:rsid w:val="006E41A9"/>
    <w:rsid w:val="00712257"/>
    <w:rsid w:val="007249D7"/>
    <w:rsid w:val="0073542D"/>
    <w:rsid w:val="00741D10"/>
    <w:rsid w:val="0075181A"/>
    <w:rsid w:val="0075203B"/>
    <w:rsid w:val="00753D4F"/>
    <w:rsid w:val="0076470A"/>
    <w:rsid w:val="00775F82"/>
    <w:rsid w:val="00787FF4"/>
    <w:rsid w:val="007B15F7"/>
    <w:rsid w:val="007D13E6"/>
    <w:rsid w:val="007D1A89"/>
    <w:rsid w:val="007F33E0"/>
    <w:rsid w:val="008067F6"/>
    <w:rsid w:val="0083259F"/>
    <w:rsid w:val="00844DC2"/>
    <w:rsid w:val="00845D40"/>
    <w:rsid w:val="00852F52"/>
    <w:rsid w:val="00854BD3"/>
    <w:rsid w:val="00855280"/>
    <w:rsid w:val="00881CD3"/>
    <w:rsid w:val="00883954"/>
    <w:rsid w:val="00892E5C"/>
    <w:rsid w:val="008A0374"/>
    <w:rsid w:val="008A7BF0"/>
    <w:rsid w:val="008B7CF4"/>
    <w:rsid w:val="008C3037"/>
    <w:rsid w:val="008C5130"/>
    <w:rsid w:val="008D0127"/>
    <w:rsid w:val="00901EBA"/>
    <w:rsid w:val="00911B5F"/>
    <w:rsid w:val="0093562C"/>
    <w:rsid w:val="009532E5"/>
    <w:rsid w:val="0096475C"/>
    <w:rsid w:val="00966036"/>
    <w:rsid w:val="00966098"/>
    <w:rsid w:val="00982025"/>
    <w:rsid w:val="00993AAA"/>
    <w:rsid w:val="00994AB9"/>
    <w:rsid w:val="009A27D9"/>
    <w:rsid w:val="009D50BF"/>
    <w:rsid w:val="00A0466B"/>
    <w:rsid w:val="00A415E0"/>
    <w:rsid w:val="00A56C63"/>
    <w:rsid w:val="00A65FA4"/>
    <w:rsid w:val="00A74A0A"/>
    <w:rsid w:val="00A762D3"/>
    <w:rsid w:val="00A778CF"/>
    <w:rsid w:val="00A77C89"/>
    <w:rsid w:val="00A97933"/>
    <w:rsid w:val="00AA65A0"/>
    <w:rsid w:val="00AC397A"/>
    <w:rsid w:val="00AC402D"/>
    <w:rsid w:val="00AD1A3E"/>
    <w:rsid w:val="00AE28E2"/>
    <w:rsid w:val="00AF6782"/>
    <w:rsid w:val="00B17441"/>
    <w:rsid w:val="00B360E2"/>
    <w:rsid w:val="00B9759C"/>
    <w:rsid w:val="00BB3D68"/>
    <w:rsid w:val="00BC0F3D"/>
    <w:rsid w:val="00BC5CDC"/>
    <w:rsid w:val="00BD5770"/>
    <w:rsid w:val="00BD61BE"/>
    <w:rsid w:val="00BD71A2"/>
    <w:rsid w:val="00C075C9"/>
    <w:rsid w:val="00C16669"/>
    <w:rsid w:val="00C60706"/>
    <w:rsid w:val="00C8603D"/>
    <w:rsid w:val="00CC58C9"/>
    <w:rsid w:val="00CE5173"/>
    <w:rsid w:val="00CE6FB7"/>
    <w:rsid w:val="00CF7D41"/>
    <w:rsid w:val="00D06435"/>
    <w:rsid w:val="00D074B1"/>
    <w:rsid w:val="00D150C8"/>
    <w:rsid w:val="00D1694B"/>
    <w:rsid w:val="00D203AA"/>
    <w:rsid w:val="00D250D2"/>
    <w:rsid w:val="00D27AFB"/>
    <w:rsid w:val="00D32CE9"/>
    <w:rsid w:val="00D416BB"/>
    <w:rsid w:val="00D462A3"/>
    <w:rsid w:val="00D50B7A"/>
    <w:rsid w:val="00D553C5"/>
    <w:rsid w:val="00D67774"/>
    <w:rsid w:val="00D75829"/>
    <w:rsid w:val="00D856AF"/>
    <w:rsid w:val="00DA7B8E"/>
    <w:rsid w:val="00DB1D0D"/>
    <w:rsid w:val="00E178C2"/>
    <w:rsid w:val="00E221A5"/>
    <w:rsid w:val="00E351ED"/>
    <w:rsid w:val="00E45446"/>
    <w:rsid w:val="00E50371"/>
    <w:rsid w:val="00E57D81"/>
    <w:rsid w:val="00E6433E"/>
    <w:rsid w:val="00E80334"/>
    <w:rsid w:val="00E9641C"/>
    <w:rsid w:val="00EF16C8"/>
    <w:rsid w:val="00F04A15"/>
    <w:rsid w:val="00F22D62"/>
    <w:rsid w:val="00F241EA"/>
    <w:rsid w:val="00F300D4"/>
    <w:rsid w:val="00F32E2E"/>
    <w:rsid w:val="00F50E1C"/>
    <w:rsid w:val="00F565F7"/>
    <w:rsid w:val="00F635EF"/>
    <w:rsid w:val="00F676DA"/>
    <w:rsid w:val="00F80C27"/>
    <w:rsid w:val="00F81372"/>
    <w:rsid w:val="00F8235D"/>
    <w:rsid w:val="00F90E08"/>
    <w:rsid w:val="00FA6487"/>
    <w:rsid w:val="00FB22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9AD2"/>
  <w15:docId w15:val="{3F4933F3-43CC-4C91-9C50-2AA1F9AC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5C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41D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342129"/>
    <w:pPr>
      <w:keepNext/>
      <w:outlineLvl w:val="1"/>
    </w:pPr>
    <w:rPr>
      <w:b/>
      <w:bCs/>
      <w:szCs w:val="24"/>
    </w:rPr>
  </w:style>
  <w:style w:type="paragraph" w:styleId="Ttulo5">
    <w:name w:val="heading 5"/>
    <w:basedOn w:val="Normal"/>
    <w:next w:val="Normal"/>
    <w:link w:val="Ttulo5Char"/>
    <w:qFormat/>
    <w:rsid w:val="00342129"/>
    <w:pPr>
      <w:keepNext/>
      <w:jc w:val="both"/>
      <w:outlineLvl w:val="4"/>
    </w:pPr>
    <w:rPr>
      <w:b/>
      <w:bCs/>
      <w:szCs w:val="24"/>
    </w:rPr>
  </w:style>
  <w:style w:type="paragraph" w:styleId="Ttulo8">
    <w:name w:val="heading 8"/>
    <w:basedOn w:val="Normal"/>
    <w:next w:val="Normal"/>
    <w:link w:val="Ttulo8Char"/>
    <w:qFormat/>
    <w:rsid w:val="00342129"/>
    <w:pPr>
      <w:spacing w:before="240" w:after="60"/>
      <w:outlineLvl w:val="7"/>
    </w:pPr>
    <w:rPr>
      <w:i/>
      <w:iCs/>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075C9"/>
    <w:pPr>
      <w:tabs>
        <w:tab w:val="center" w:pos="4252"/>
        <w:tab w:val="right" w:pos="8504"/>
      </w:tabs>
    </w:pPr>
  </w:style>
  <w:style w:type="character" w:customStyle="1" w:styleId="CabealhoChar">
    <w:name w:val="Cabeçalho Char"/>
    <w:basedOn w:val="Fontepargpadro"/>
    <w:link w:val="Cabealho"/>
    <w:rsid w:val="00C075C9"/>
    <w:rPr>
      <w:rFonts w:ascii="Times New Roman" w:eastAsia="Times New Roman" w:hAnsi="Times New Roman" w:cs="Times New Roman"/>
      <w:sz w:val="20"/>
      <w:szCs w:val="20"/>
      <w:lang w:eastAsia="pt-BR"/>
    </w:rPr>
  </w:style>
  <w:style w:type="character" w:styleId="Hyperlink">
    <w:name w:val="Hyperlink"/>
    <w:rsid w:val="00C075C9"/>
    <w:rPr>
      <w:color w:val="0000FF"/>
      <w:u w:val="single"/>
    </w:rPr>
  </w:style>
  <w:style w:type="paragraph" w:styleId="SemEspaamento">
    <w:name w:val="No Spacing"/>
    <w:uiPriority w:val="1"/>
    <w:qFormat/>
    <w:rsid w:val="00C075C9"/>
    <w:pPr>
      <w:spacing w:after="0" w:line="240" w:lineRule="auto"/>
    </w:pPr>
    <w:rPr>
      <w:rFonts w:ascii="Calibri" w:eastAsia="Calibri" w:hAnsi="Calibri" w:cs="Times New Roman"/>
    </w:rPr>
  </w:style>
  <w:style w:type="paragraph" w:styleId="Rodap">
    <w:name w:val="footer"/>
    <w:basedOn w:val="Normal"/>
    <w:link w:val="RodapChar"/>
    <w:uiPriority w:val="99"/>
    <w:unhideWhenUsed/>
    <w:rsid w:val="00D553C5"/>
    <w:pPr>
      <w:tabs>
        <w:tab w:val="center" w:pos="4252"/>
        <w:tab w:val="right" w:pos="8504"/>
      </w:tabs>
    </w:pPr>
  </w:style>
  <w:style w:type="character" w:customStyle="1" w:styleId="RodapChar">
    <w:name w:val="Rodapé Char"/>
    <w:basedOn w:val="Fontepargpadro"/>
    <w:link w:val="Rodap"/>
    <w:uiPriority w:val="99"/>
    <w:rsid w:val="00D553C5"/>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342129"/>
    <w:rPr>
      <w:rFonts w:ascii="Times New Roman" w:eastAsia="Times New Roman" w:hAnsi="Times New Roman" w:cs="Times New Roman"/>
      <w:b/>
      <w:bCs/>
      <w:sz w:val="20"/>
      <w:szCs w:val="24"/>
      <w:lang w:eastAsia="pt-BR"/>
    </w:rPr>
  </w:style>
  <w:style w:type="character" w:customStyle="1" w:styleId="Ttulo5Char">
    <w:name w:val="Título 5 Char"/>
    <w:basedOn w:val="Fontepargpadro"/>
    <w:link w:val="Ttulo5"/>
    <w:rsid w:val="00342129"/>
    <w:rPr>
      <w:rFonts w:ascii="Times New Roman" w:eastAsia="Times New Roman" w:hAnsi="Times New Roman" w:cs="Times New Roman"/>
      <w:b/>
      <w:bCs/>
      <w:sz w:val="20"/>
      <w:szCs w:val="24"/>
      <w:lang w:eastAsia="pt-BR"/>
    </w:rPr>
  </w:style>
  <w:style w:type="character" w:customStyle="1" w:styleId="Ttulo8Char">
    <w:name w:val="Título 8 Char"/>
    <w:basedOn w:val="Fontepargpadro"/>
    <w:link w:val="Ttulo8"/>
    <w:rsid w:val="00342129"/>
    <w:rPr>
      <w:rFonts w:ascii="Times New Roman" w:eastAsia="Times New Roman" w:hAnsi="Times New Roman" w:cs="Times New Roman"/>
      <w:i/>
      <w:iCs/>
      <w:sz w:val="24"/>
      <w:szCs w:val="24"/>
      <w:lang w:val="x-none" w:eastAsia="x-none"/>
    </w:rPr>
  </w:style>
  <w:style w:type="paragraph" w:styleId="Corpodetexto">
    <w:name w:val="Body Text"/>
    <w:basedOn w:val="Normal"/>
    <w:link w:val="CorpodetextoChar"/>
    <w:rsid w:val="00342129"/>
    <w:pPr>
      <w:jc w:val="both"/>
    </w:pPr>
    <w:rPr>
      <w:rFonts w:ascii="Arial" w:hAnsi="Arial" w:cs="Arial"/>
      <w:b/>
      <w:bCs/>
      <w:szCs w:val="24"/>
      <w:lang w:eastAsia="en-US"/>
    </w:rPr>
  </w:style>
  <w:style w:type="character" w:customStyle="1" w:styleId="CorpodetextoChar">
    <w:name w:val="Corpo de texto Char"/>
    <w:basedOn w:val="Fontepargpadro"/>
    <w:link w:val="Corpodetexto"/>
    <w:rsid w:val="00342129"/>
    <w:rPr>
      <w:rFonts w:ascii="Arial" w:eastAsia="Times New Roman" w:hAnsi="Arial" w:cs="Arial"/>
      <w:b/>
      <w:bCs/>
      <w:sz w:val="20"/>
      <w:szCs w:val="24"/>
    </w:rPr>
  </w:style>
  <w:style w:type="character" w:customStyle="1" w:styleId="Ttulo1Char">
    <w:name w:val="Título 1 Char"/>
    <w:basedOn w:val="Fontepargpadro"/>
    <w:link w:val="Ttulo1"/>
    <w:uiPriority w:val="9"/>
    <w:rsid w:val="00741D10"/>
    <w:rPr>
      <w:rFonts w:asciiTheme="majorHAnsi" w:eastAsiaTheme="majorEastAsia" w:hAnsiTheme="majorHAnsi" w:cstheme="majorBidi"/>
      <w:color w:val="2E74B5" w:themeColor="accent1" w:themeShade="BF"/>
      <w:sz w:val="32"/>
      <w:szCs w:val="32"/>
      <w:lang w:eastAsia="pt-BR"/>
    </w:rPr>
  </w:style>
  <w:style w:type="paragraph" w:styleId="Ttulo">
    <w:name w:val="Title"/>
    <w:basedOn w:val="Normal"/>
    <w:link w:val="TtuloChar"/>
    <w:qFormat/>
    <w:rsid w:val="00741D10"/>
    <w:pPr>
      <w:jc w:val="center"/>
    </w:pPr>
    <w:rPr>
      <w:b/>
      <w:bCs/>
      <w:sz w:val="28"/>
      <w:szCs w:val="24"/>
    </w:rPr>
  </w:style>
  <w:style w:type="character" w:customStyle="1" w:styleId="TtuloChar">
    <w:name w:val="Título Char"/>
    <w:basedOn w:val="Fontepargpadro"/>
    <w:link w:val="Ttulo"/>
    <w:rsid w:val="00741D10"/>
    <w:rPr>
      <w:rFonts w:ascii="Times New Roman" w:eastAsia="Times New Roman" w:hAnsi="Times New Roman" w:cs="Times New Roman"/>
      <w:b/>
      <w:bCs/>
      <w:sz w:val="28"/>
      <w:szCs w:val="24"/>
      <w:lang w:eastAsia="pt-BR"/>
    </w:rPr>
  </w:style>
  <w:style w:type="character" w:customStyle="1" w:styleId="LinkdaInternet">
    <w:name w:val="Link da Internet"/>
    <w:rsid w:val="00D1694B"/>
    <w:rPr>
      <w:color w:val="0000FF"/>
      <w:u w:val="single"/>
    </w:rPr>
  </w:style>
  <w:style w:type="paragraph" w:styleId="Textodebalo">
    <w:name w:val="Balloon Text"/>
    <w:basedOn w:val="Normal"/>
    <w:link w:val="TextodebaloChar"/>
    <w:uiPriority w:val="99"/>
    <w:semiHidden/>
    <w:unhideWhenUsed/>
    <w:rsid w:val="00A56C63"/>
    <w:rPr>
      <w:rFonts w:ascii="Segoe UI" w:hAnsi="Segoe UI" w:cs="Segoe UI"/>
      <w:sz w:val="18"/>
      <w:szCs w:val="18"/>
    </w:rPr>
  </w:style>
  <w:style w:type="character" w:customStyle="1" w:styleId="TextodebaloChar">
    <w:name w:val="Texto de balão Char"/>
    <w:basedOn w:val="Fontepargpadro"/>
    <w:link w:val="Textodebalo"/>
    <w:uiPriority w:val="99"/>
    <w:semiHidden/>
    <w:rsid w:val="00A56C63"/>
    <w:rPr>
      <w:rFonts w:ascii="Segoe UI" w:eastAsia="Times New Roman" w:hAnsi="Segoe UI" w:cs="Segoe UI"/>
      <w:sz w:val="18"/>
      <w:szCs w:val="18"/>
      <w:lang w:eastAsia="pt-BR"/>
    </w:rPr>
  </w:style>
  <w:style w:type="character" w:styleId="Forte">
    <w:name w:val="Strong"/>
    <w:basedOn w:val="Fontepargpadro"/>
    <w:uiPriority w:val="22"/>
    <w:qFormat/>
    <w:rsid w:val="00F04A15"/>
    <w:rPr>
      <w:b/>
      <w:bCs/>
    </w:rPr>
  </w:style>
  <w:style w:type="table" w:styleId="TabelaSimples5">
    <w:name w:val="Plain Table 5"/>
    <w:basedOn w:val="Tabelanormal"/>
    <w:uiPriority w:val="45"/>
    <w:rsid w:val="00065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6Colorida-nfase1">
    <w:name w:val="Grid Table 6 Colorful Accent 1"/>
    <w:basedOn w:val="Tabelanormal"/>
    <w:uiPriority w:val="51"/>
    <w:rsid w:val="0006538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D6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C0F3D"/>
    <w:pPr>
      <w:ind w:left="720"/>
      <w:contextualSpacing/>
    </w:pPr>
  </w:style>
  <w:style w:type="table" w:styleId="TabeladeGrade1Clara-nfase1">
    <w:name w:val="Grid Table 1 Light Accent 1"/>
    <w:basedOn w:val="Tabelanormal"/>
    <w:uiPriority w:val="46"/>
    <w:rsid w:val="00D462A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D462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D462A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D462A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D462A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4-nfase5">
    <w:name w:val="Grid Table 4 Accent 5"/>
    <w:basedOn w:val="Tabelanormal"/>
    <w:uiPriority w:val="49"/>
    <w:rsid w:val="00D462A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1Clara-nfase5">
    <w:name w:val="Grid Table 1 Light Accent 5"/>
    <w:basedOn w:val="Tabelanormal"/>
    <w:uiPriority w:val="46"/>
    <w:rsid w:val="001527D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5609">
      <w:bodyDiv w:val="1"/>
      <w:marLeft w:val="0"/>
      <w:marRight w:val="0"/>
      <w:marTop w:val="0"/>
      <w:marBottom w:val="0"/>
      <w:divBdr>
        <w:top w:val="none" w:sz="0" w:space="0" w:color="auto"/>
        <w:left w:val="none" w:sz="0" w:space="0" w:color="auto"/>
        <w:bottom w:val="none" w:sz="0" w:space="0" w:color="auto"/>
        <w:right w:val="none" w:sz="0" w:space="0" w:color="auto"/>
      </w:divBdr>
    </w:div>
    <w:div w:id="124205668">
      <w:bodyDiv w:val="1"/>
      <w:marLeft w:val="0"/>
      <w:marRight w:val="0"/>
      <w:marTop w:val="0"/>
      <w:marBottom w:val="0"/>
      <w:divBdr>
        <w:top w:val="none" w:sz="0" w:space="0" w:color="auto"/>
        <w:left w:val="none" w:sz="0" w:space="0" w:color="auto"/>
        <w:bottom w:val="none" w:sz="0" w:space="0" w:color="auto"/>
        <w:right w:val="none" w:sz="0" w:space="0" w:color="auto"/>
      </w:divBdr>
    </w:div>
    <w:div w:id="415899975">
      <w:bodyDiv w:val="1"/>
      <w:marLeft w:val="0"/>
      <w:marRight w:val="0"/>
      <w:marTop w:val="0"/>
      <w:marBottom w:val="0"/>
      <w:divBdr>
        <w:top w:val="none" w:sz="0" w:space="0" w:color="auto"/>
        <w:left w:val="none" w:sz="0" w:space="0" w:color="auto"/>
        <w:bottom w:val="none" w:sz="0" w:space="0" w:color="auto"/>
        <w:right w:val="none" w:sz="0" w:space="0" w:color="auto"/>
      </w:divBdr>
    </w:div>
    <w:div w:id="426928013">
      <w:bodyDiv w:val="1"/>
      <w:marLeft w:val="0"/>
      <w:marRight w:val="0"/>
      <w:marTop w:val="0"/>
      <w:marBottom w:val="0"/>
      <w:divBdr>
        <w:top w:val="none" w:sz="0" w:space="0" w:color="auto"/>
        <w:left w:val="none" w:sz="0" w:space="0" w:color="auto"/>
        <w:bottom w:val="none" w:sz="0" w:space="0" w:color="auto"/>
        <w:right w:val="none" w:sz="0" w:space="0" w:color="auto"/>
      </w:divBdr>
    </w:div>
    <w:div w:id="441460427">
      <w:bodyDiv w:val="1"/>
      <w:marLeft w:val="0"/>
      <w:marRight w:val="0"/>
      <w:marTop w:val="0"/>
      <w:marBottom w:val="0"/>
      <w:divBdr>
        <w:top w:val="none" w:sz="0" w:space="0" w:color="auto"/>
        <w:left w:val="none" w:sz="0" w:space="0" w:color="auto"/>
        <w:bottom w:val="none" w:sz="0" w:space="0" w:color="auto"/>
        <w:right w:val="none" w:sz="0" w:space="0" w:color="auto"/>
      </w:divBdr>
    </w:div>
    <w:div w:id="487984644">
      <w:bodyDiv w:val="1"/>
      <w:marLeft w:val="0"/>
      <w:marRight w:val="0"/>
      <w:marTop w:val="0"/>
      <w:marBottom w:val="0"/>
      <w:divBdr>
        <w:top w:val="none" w:sz="0" w:space="0" w:color="auto"/>
        <w:left w:val="none" w:sz="0" w:space="0" w:color="auto"/>
        <w:bottom w:val="none" w:sz="0" w:space="0" w:color="auto"/>
        <w:right w:val="none" w:sz="0" w:space="0" w:color="auto"/>
      </w:divBdr>
    </w:div>
    <w:div w:id="838034205">
      <w:bodyDiv w:val="1"/>
      <w:marLeft w:val="0"/>
      <w:marRight w:val="0"/>
      <w:marTop w:val="0"/>
      <w:marBottom w:val="0"/>
      <w:divBdr>
        <w:top w:val="none" w:sz="0" w:space="0" w:color="auto"/>
        <w:left w:val="none" w:sz="0" w:space="0" w:color="auto"/>
        <w:bottom w:val="none" w:sz="0" w:space="0" w:color="auto"/>
        <w:right w:val="none" w:sz="0" w:space="0" w:color="auto"/>
      </w:divBdr>
    </w:div>
    <w:div w:id="989677174">
      <w:bodyDiv w:val="1"/>
      <w:marLeft w:val="0"/>
      <w:marRight w:val="0"/>
      <w:marTop w:val="0"/>
      <w:marBottom w:val="0"/>
      <w:divBdr>
        <w:top w:val="none" w:sz="0" w:space="0" w:color="auto"/>
        <w:left w:val="none" w:sz="0" w:space="0" w:color="auto"/>
        <w:bottom w:val="none" w:sz="0" w:space="0" w:color="auto"/>
        <w:right w:val="none" w:sz="0" w:space="0" w:color="auto"/>
      </w:divBdr>
      <w:divsChild>
        <w:div w:id="1272972149">
          <w:marLeft w:val="0"/>
          <w:marRight w:val="0"/>
          <w:marTop w:val="0"/>
          <w:marBottom w:val="0"/>
          <w:divBdr>
            <w:top w:val="none" w:sz="0" w:space="0" w:color="auto"/>
            <w:left w:val="none" w:sz="0" w:space="0" w:color="auto"/>
            <w:bottom w:val="none" w:sz="0" w:space="0" w:color="auto"/>
            <w:right w:val="none" w:sz="0" w:space="0" w:color="auto"/>
          </w:divBdr>
        </w:div>
      </w:divsChild>
    </w:div>
    <w:div w:id="1080174653">
      <w:bodyDiv w:val="1"/>
      <w:marLeft w:val="0"/>
      <w:marRight w:val="0"/>
      <w:marTop w:val="0"/>
      <w:marBottom w:val="0"/>
      <w:divBdr>
        <w:top w:val="none" w:sz="0" w:space="0" w:color="auto"/>
        <w:left w:val="none" w:sz="0" w:space="0" w:color="auto"/>
        <w:bottom w:val="none" w:sz="0" w:space="0" w:color="auto"/>
        <w:right w:val="none" w:sz="0" w:space="0" w:color="auto"/>
      </w:divBdr>
    </w:div>
    <w:div w:id="1358701747">
      <w:bodyDiv w:val="1"/>
      <w:marLeft w:val="0"/>
      <w:marRight w:val="0"/>
      <w:marTop w:val="0"/>
      <w:marBottom w:val="0"/>
      <w:divBdr>
        <w:top w:val="none" w:sz="0" w:space="0" w:color="auto"/>
        <w:left w:val="none" w:sz="0" w:space="0" w:color="auto"/>
        <w:bottom w:val="none" w:sz="0" w:space="0" w:color="auto"/>
        <w:right w:val="none" w:sz="0" w:space="0" w:color="auto"/>
      </w:divBdr>
    </w:div>
    <w:div w:id="1562669971">
      <w:bodyDiv w:val="1"/>
      <w:marLeft w:val="0"/>
      <w:marRight w:val="0"/>
      <w:marTop w:val="0"/>
      <w:marBottom w:val="0"/>
      <w:divBdr>
        <w:top w:val="none" w:sz="0" w:space="0" w:color="auto"/>
        <w:left w:val="none" w:sz="0" w:space="0" w:color="auto"/>
        <w:bottom w:val="none" w:sz="0" w:space="0" w:color="auto"/>
        <w:right w:val="none" w:sz="0" w:space="0" w:color="auto"/>
      </w:divBdr>
    </w:div>
    <w:div w:id="1594703209">
      <w:bodyDiv w:val="1"/>
      <w:marLeft w:val="0"/>
      <w:marRight w:val="0"/>
      <w:marTop w:val="0"/>
      <w:marBottom w:val="0"/>
      <w:divBdr>
        <w:top w:val="none" w:sz="0" w:space="0" w:color="auto"/>
        <w:left w:val="none" w:sz="0" w:space="0" w:color="auto"/>
        <w:bottom w:val="none" w:sz="0" w:space="0" w:color="auto"/>
        <w:right w:val="none" w:sz="0" w:space="0" w:color="auto"/>
      </w:divBdr>
    </w:div>
    <w:div w:id="1789087818">
      <w:bodyDiv w:val="1"/>
      <w:marLeft w:val="0"/>
      <w:marRight w:val="0"/>
      <w:marTop w:val="0"/>
      <w:marBottom w:val="0"/>
      <w:divBdr>
        <w:top w:val="none" w:sz="0" w:space="0" w:color="auto"/>
        <w:left w:val="none" w:sz="0" w:space="0" w:color="auto"/>
        <w:bottom w:val="none" w:sz="0" w:space="0" w:color="auto"/>
        <w:right w:val="none" w:sz="0" w:space="0" w:color="auto"/>
      </w:divBdr>
    </w:div>
    <w:div w:id="1863130820">
      <w:bodyDiv w:val="1"/>
      <w:marLeft w:val="0"/>
      <w:marRight w:val="0"/>
      <w:marTop w:val="0"/>
      <w:marBottom w:val="0"/>
      <w:divBdr>
        <w:top w:val="none" w:sz="0" w:space="0" w:color="auto"/>
        <w:left w:val="none" w:sz="0" w:space="0" w:color="auto"/>
        <w:bottom w:val="none" w:sz="0" w:space="0" w:color="auto"/>
        <w:right w:val="none" w:sz="0" w:space="0" w:color="auto"/>
      </w:divBdr>
    </w:div>
    <w:div w:id="2016027342">
      <w:bodyDiv w:val="1"/>
      <w:marLeft w:val="0"/>
      <w:marRight w:val="0"/>
      <w:marTop w:val="0"/>
      <w:marBottom w:val="0"/>
      <w:divBdr>
        <w:top w:val="none" w:sz="0" w:space="0" w:color="auto"/>
        <w:left w:val="none" w:sz="0" w:space="0" w:color="auto"/>
        <w:bottom w:val="none" w:sz="0" w:space="0" w:color="auto"/>
        <w:right w:val="none" w:sz="0" w:space="0" w:color="auto"/>
      </w:divBdr>
    </w:div>
    <w:div w:id="2059040905">
      <w:bodyDiv w:val="1"/>
      <w:marLeft w:val="0"/>
      <w:marRight w:val="0"/>
      <w:marTop w:val="0"/>
      <w:marBottom w:val="0"/>
      <w:divBdr>
        <w:top w:val="none" w:sz="0" w:space="0" w:color="auto"/>
        <w:left w:val="none" w:sz="0" w:space="0" w:color="auto"/>
        <w:bottom w:val="none" w:sz="0" w:space="0" w:color="auto"/>
        <w:right w:val="none" w:sz="0" w:space="0" w:color="auto"/>
      </w:divBdr>
    </w:div>
    <w:div w:id="2071876228">
      <w:bodyDiv w:val="1"/>
      <w:marLeft w:val="0"/>
      <w:marRight w:val="0"/>
      <w:marTop w:val="0"/>
      <w:marBottom w:val="0"/>
      <w:divBdr>
        <w:top w:val="none" w:sz="0" w:space="0" w:color="auto"/>
        <w:left w:val="none" w:sz="0" w:space="0" w:color="auto"/>
        <w:bottom w:val="none" w:sz="0" w:space="0" w:color="auto"/>
        <w:right w:val="none" w:sz="0" w:space="0" w:color="auto"/>
      </w:divBdr>
    </w:div>
    <w:div w:id="209177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aioprev@tai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COMPOSIÇÃO POR SEGMENTO</a:t>
            </a:r>
          </a:p>
        </c:rich>
      </c:tx>
      <c:layout>
        <c:manualLayout>
          <c:xMode val="edge"/>
          <c:yMode val="edge"/>
          <c:x val="0.29879463855823291"/>
          <c:y val="9.675468655513001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Planilha1!$B$1</c:f>
              <c:strCache>
                <c:ptCount val="1"/>
                <c:pt idx="0">
                  <c:v>555+Tabela1[[#Cabeçalhos];[Vendas]]</c:v>
                </c:pt>
              </c:strCache>
            </c:strRef>
          </c:tx>
          <c:explosion val="19"/>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238-410B-BEDD-B16D95CDC6E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238-410B-BEDD-B16D95CDC6E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7A6-45A0-8558-9D5025E3461B}"/>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38-410B-BEDD-B16D95CDC6EA}"/>
                </c:ext>
              </c:extLst>
            </c:dLbl>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38-410B-BEDD-B16D95CDC6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0"/>
            <c:showCatName val="0"/>
            <c:showSerName val="0"/>
            <c:showPercent val="0"/>
            <c:showBubbleSize val="0"/>
            <c:extLst>
              <c:ext xmlns:c15="http://schemas.microsoft.com/office/drawing/2012/chart" uri="{CE6537A1-D6FC-4f65-9D91-7224C49458BB}"/>
            </c:extLst>
          </c:dLbls>
          <c:cat>
            <c:strRef>
              <c:f>Planilha1!$A$2:$A$4</c:f>
              <c:strCache>
                <c:ptCount val="2"/>
                <c:pt idx="0">
                  <c:v>RENDA FIXA</c:v>
                </c:pt>
                <c:pt idx="1">
                  <c:v>RENDA VARIAVEL</c:v>
                </c:pt>
              </c:strCache>
            </c:strRef>
          </c:cat>
          <c:val>
            <c:numRef>
              <c:f>Planilha1!$B$2:$B$4</c:f>
              <c:numCache>
                <c:formatCode>General</c:formatCode>
                <c:ptCount val="3"/>
                <c:pt idx="0">
                  <c:v>76.66</c:v>
                </c:pt>
                <c:pt idx="1">
                  <c:v>23.34</c:v>
                </c:pt>
              </c:numCache>
            </c:numRef>
          </c:val>
          <c:extLst>
            <c:ext xmlns:c16="http://schemas.microsoft.com/office/drawing/2014/chart" uri="{C3380CC4-5D6E-409C-BE32-E72D297353CC}">
              <c16:uniqueId val="{00000004-7238-410B-BEDD-B16D95CDC6E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Planilha1!$B$1</c:f>
              <c:strCache>
                <c:ptCount val="1"/>
                <c:pt idx="0">
                  <c:v>Renda Fixa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983-4677-8B2A-F9FCDBEA180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983-4677-8B2A-F9FCDBEA180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A983-4677-8B2A-F9FCDBEA180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A983-4677-8B2A-F9FCDBEA180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A983-4677-8B2A-F9FCDBEA180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A983-4677-8B2A-F9FCDBEA180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A983-4677-8B2A-F9FCDBEA180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A983-4677-8B2A-F9FCDBEA180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12F5-4CAF-A790-6753C95E836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Planilha1!$A$2:$A$10</c:f>
              <c:strCache>
                <c:ptCount val="8"/>
                <c:pt idx="0">
                  <c:v>IRFM</c:v>
                </c:pt>
                <c:pt idx="1">
                  <c:v>IRFM-1</c:v>
                </c:pt>
                <c:pt idx="2">
                  <c:v>IRFM-1+</c:v>
                </c:pt>
                <c:pt idx="3">
                  <c:v>IMA-B</c:v>
                </c:pt>
                <c:pt idx="4">
                  <c:v>IMA-B 5</c:v>
                </c:pt>
                <c:pt idx="5">
                  <c:v>IDKA-2</c:v>
                </c:pt>
                <c:pt idx="6">
                  <c:v>IMA GERAL</c:v>
                </c:pt>
                <c:pt idx="7">
                  <c:v>OUTROS</c:v>
                </c:pt>
              </c:strCache>
            </c:strRef>
          </c:cat>
          <c:val>
            <c:numRef>
              <c:f>Planilha1!$B$2:$B$10</c:f>
              <c:numCache>
                <c:formatCode>General</c:formatCode>
                <c:ptCount val="9"/>
                <c:pt idx="0">
                  <c:v>0.33</c:v>
                </c:pt>
                <c:pt idx="1">
                  <c:v>11.78</c:v>
                </c:pt>
                <c:pt idx="2">
                  <c:v>38.54</c:v>
                </c:pt>
                <c:pt idx="3">
                  <c:v>12.15</c:v>
                </c:pt>
                <c:pt idx="4">
                  <c:v>8.81</c:v>
                </c:pt>
                <c:pt idx="5">
                  <c:v>0.88</c:v>
                </c:pt>
                <c:pt idx="6">
                  <c:v>2.94</c:v>
                </c:pt>
                <c:pt idx="7">
                  <c:v>1.24</c:v>
                </c:pt>
              </c:numCache>
            </c:numRef>
          </c:val>
          <c:extLst>
            <c:ext xmlns:c16="http://schemas.microsoft.com/office/drawing/2014/chart" uri="{C3380CC4-5D6E-409C-BE32-E72D297353CC}">
              <c16:uniqueId val="{00000010-A983-4677-8B2A-F9FCDBEA180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Renda Variável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pt-BR"/>
        </a:p>
      </c:txPr>
    </c:title>
    <c:autoTitleDeleted val="0"/>
    <c:plotArea>
      <c:layout/>
      <c:pieChart>
        <c:varyColors val="1"/>
        <c:ser>
          <c:idx val="0"/>
          <c:order val="0"/>
          <c:tx>
            <c:strRef>
              <c:f>Planilha1!$B$1</c:f>
              <c:strCache>
                <c:ptCount val="1"/>
                <c:pt idx="0">
                  <c:v>Renda Fixa</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DCB-4012-A62C-6B3683C91C1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DCB-4012-A62C-6B3683C91C1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DCB-4012-A62C-6B3683C91C1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8DCB-4012-A62C-6B3683C91C1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Planilha1!$A$2:$A$5</c:f>
              <c:strCache>
                <c:ptCount val="3"/>
                <c:pt idx="0">
                  <c:v>IBOVESPA</c:v>
                </c:pt>
                <c:pt idx="1">
                  <c:v>CDI</c:v>
                </c:pt>
                <c:pt idx="2">
                  <c:v>IBRX-50</c:v>
                </c:pt>
              </c:strCache>
            </c:strRef>
          </c:cat>
          <c:val>
            <c:numRef>
              <c:f>Planilha1!$B$2:$B$5</c:f>
              <c:numCache>
                <c:formatCode>0.00%</c:formatCode>
                <c:ptCount val="4"/>
                <c:pt idx="0">
                  <c:v>0.12740000000000001</c:v>
                </c:pt>
                <c:pt idx="1">
                  <c:v>9.3299999999999994E-2</c:v>
                </c:pt>
                <c:pt idx="2">
                  <c:v>1.2699999999999999E-2</c:v>
                </c:pt>
              </c:numCache>
            </c:numRef>
          </c:val>
          <c:extLst>
            <c:ext xmlns:c16="http://schemas.microsoft.com/office/drawing/2014/chart" uri="{C3380CC4-5D6E-409C-BE32-E72D297353CC}">
              <c16:uniqueId val="{00000008-8DCB-4012-A62C-6B3683C91C1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META ATUARIAL</a:t>
            </a:r>
            <a:r>
              <a:rPr lang="pt-BR" baseline="0"/>
              <a:t> X ALCANCE</a:t>
            </a:r>
            <a:endParaRPr lang="pt-BR"/>
          </a:p>
        </c:rich>
      </c:tx>
      <c:layout>
        <c:manualLayout>
          <c:xMode val="edge"/>
          <c:yMode val="edge"/>
          <c:x val="0.38655324775372035"/>
          <c:y val="2.01572263656520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Planilha1!$B$1</c:f>
              <c:strCache>
                <c:ptCount val="1"/>
                <c:pt idx="0">
                  <c:v>META ATURIAL</c:v>
                </c:pt>
              </c:strCache>
            </c:strRef>
          </c:tx>
          <c:spPr>
            <a:solidFill>
              <a:schemeClr val="accent1"/>
            </a:solidFill>
            <a:ln>
              <a:noFill/>
            </a:ln>
            <a:effectLst/>
          </c:spPr>
          <c:invertIfNegative val="0"/>
          <c:cat>
            <c:strRef>
              <c:f>Planilha1!$A$2:$A$12</c:f>
              <c:strCache>
                <c:ptCount val="11"/>
                <c:pt idx="0">
                  <c:v>Janeiro</c:v>
                </c:pt>
                <c:pt idx="1">
                  <c:v>Fevereiro</c:v>
                </c:pt>
                <c:pt idx="2">
                  <c:v>Março</c:v>
                </c:pt>
                <c:pt idx="3">
                  <c:v>Abril</c:v>
                </c:pt>
                <c:pt idx="4">
                  <c:v>Maio</c:v>
                </c:pt>
                <c:pt idx="5">
                  <c:v>Junho</c:v>
                </c:pt>
                <c:pt idx="6">
                  <c:v>Julho</c:v>
                </c:pt>
                <c:pt idx="7">
                  <c:v>Agosto</c:v>
                </c:pt>
                <c:pt idx="8">
                  <c:v>Setembro</c:v>
                </c:pt>
                <c:pt idx="9">
                  <c:v>Outubro</c:v>
                </c:pt>
                <c:pt idx="10">
                  <c:v>Novembro</c:v>
                </c:pt>
              </c:strCache>
            </c:strRef>
          </c:cat>
          <c:val>
            <c:numRef>
              <c:f>Planilha1!$B$2:$B$12</c:f>
              <c:numCache>
                <c:formatCode>General</c:formatCode>
                <c:ptCount val="11"/>
                <c:pt idx="0">
                  <c:v>0.67</c:v>
                </c:pt>
                <c:pt idx="1">
                  <c:v>1.24</c:v>
                </c:pt>
                <c:pt idx="2">
                  <c:v>1.42</c:v>
                </c:pt>
                <c:pt idx="3">
                  <c:v>0.73</c:v>
                </c:pt>
                <c:pt idx="4">
                  <c:v>1.28</c:v>
                </c:pt>
                <c:pt idx="5">
                  <c:v>0.98</c:v>
                </c:pt>
                <c:pt idx="6">
                  <c:v>1.43</c:v>
                </c:pt>
                <c:pt idx="7">
                  <c:v>1.34</c:v>
                </c:pt>
                <c:pt idx="8">
                  <c:v>1.61</c:v>
                </c:pt>
                <c:pt idx="9">
                  <c:v>1.68</c:v>
                </c:pt>
                <c:pt idx="10">
                  <c:v>1.38</c:v>
                </c:pt>
              </c:numCache>
            </c:numRef>
          </c:val>
          <c:extLst>
            <c:ext xmlns:c16="http://schemas.microsoft.com/office/drawing/2014/chart" uri="{C3380CC4-5D6E-409C-BE32-E72D297353CC}">
              <c16:uniqueId val="{00000000-50D4-4D98-B608-53D28EBDEFBB}"/>
            </c:ext>
          </c:extLst>
        </c:ser>
        <c:ser>
          <c:idx val="1"/>
          <c:order val="1"/>
          <c:tx>
            <c:strRef>
              <c:f>Planilha1!$C$1</c:f>
              <c:strCache>
                <c:ptCount val="1"/>
                <c:pt idx="0">
                  <c:v>META ALCANÇADA</c:v>
                </c:pt>
              </c:strCache>
            </c:strRef>
          </c:tx>
          <c:spPr>
            <a:solidFill>
              <a:schemeClr val="accent2"/>
            </a:solidFill>
            <a:ln>
              <a:noFill/>
            </a:ln>
            <a:effectLst/>
          </c:spPr>
          <c:invertIfNegative val="0"/>
          <c:cat>
            <c:strRef>
              <c:f>Planilha1!$A$2:$A$12</c:f>
              <c:strCache>
                <c:ptCount val="11"/>
                <c:pt idx="0">
                  <c:v>Janeiro</c:v>
                </c:pt>
                <c:pt idx="1">
                  <c:v>Fevereiro</c:v>
                </c:pt>
                <c:pt idx="2">
                  <c:v>Março</c:v>
                </c:pt>
                <c:pt idx="3">
                  <c:v>Abril</c:v>
                </c:pt>
                <c:pt idx="4">
                  <c:v>Maio</c:v>
                </c:pt>
                <c:pt idx="5">
                  <c:v>Junho</c:v>
                </c:pt>
                <c:pt idx="6">
                  <c:v>Julho</c:v>
                </c:pt>
                <c:pt idx="7">
                  <c:v>Agosto</c:v>
                </c:pt>
                <c:pt idx="8">
                  <c:v>Setembro</c:v>
                </c:pt>
                <c:pt idx="9">
                  <c:v>Outubro</c:v>
                </c:pt>
                <c:pt idx="10">
                  <c:v>Novembro</c:v>
                </c:pt>
              </c:strCache>
            </c:strRef>
          </c:cat>
          <c:val>
            <c:numRef>
              <c:f>Planilha1!$C$2:$C$12</c:f>
              <c:numCache>
                <c:formatCode>General</c:formatCode>
                <c:ptCount val="11"/>
                <c:pt idx="0">
                  <c:v>-0.98</c:v>
                </c:pt>
                <c:pt idx="1">
                  <c:v>-1.17</c:v>
                </c:pt>
                <c:pt idx="2">
                  <c:v>0.79</c:v>
                </c:pt>
                <c:pt idx="3">
                  <c:v>1.29</c:v>
                </c:pt>
                <c:pt idx="4">
                  <c:v>1.66</c:v>
                </c:pt>
                <c:pt idx="5">
                  <c:v>0.33</c:v>
                </c:pt>
                <c:pt idx="6">
                  <c:v>-0.56999999999999995</c:v>
                </c:pt>
                <c:pt idx="7">
                  <c:v>-0.44</c:v>
                </c:pt>
                <c:pt idx="8">
                  <c:v>-1.2</c:v>
                </c:pt>
                <c:pt idx="9">
                  <c:v>-1.87</c:v>
                </c:pt>
                <c:pt idx="10">
                  <c:v>1.84</c:v>
                </c:pt>
              </c:numCache>
            </c:numRef>
          </c:val>
          <c:extLst>
            <c:ext xmlns:c16="http://schemas.microsoft.com/office/drawing/2014/chart" uri="{C3380CC4-5D6E-409C-BE32-E72D297353CC}">
              <c16:uniqueId val="{00000001-50D4-4D98-B608-53D28EBDEFBB}"/>
            </c:ext>
          </c:extLst>
        </c:ser>
        <c:dLbls>
          <c:showLegendKey val="0"/>
          <c:showVal val="0"/>
          <c:showCatName val="0"/>
          <c:showSerName val="0"/>
          <c:showPercent val="0"/>
          <c:showBubbleSize val="0"/>
        </c:dLbls>
        <c:gapWidth val="150"/>
        <c:axId val="608637640"/>
        <c:axId val="608637968"/>
      </c:barChart>
      <c:catAx>
        <c:axId val="60863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08637968"/>
        <c:crosses val="autoZero"/>
        <c:auto val="1"/>
        <c:lblAlgn val="ctr"/>
        <c:lblOffset val="100"/>
        <c:noMultiLvlLbl val="0"/>
      </c:catAx>
      <c:valAx>
        <c:axId val="60863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08637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SALDO</a:t>
            </a:r>
            <a:r>
              <a:rPr lang="pt-BR" baseline="0"/>
              <a:t> FINANCEIRO EM R$</a:t>
            </a:r>
            <a:endParaRPr lang="pt-BR"/>
          </a:p>
        </c:rich>
      </c:tx>
      <c:layout>
        <c:manualLayout>
          <c:xMode val="edge"/>
          <c:yMode val="edge"/>
          <c:x val="0.38655324775372035"/>
          <c:y val="2.01572263656520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Planilha1!$B$1</c:f>
              <c:strCache>
                <c:ptCount val="1"/>
                <c:pt idx="0">
                  <c:v>FINANCEIRO</c:v>
                </c:pt>
              </c:strCache>
            </c:strRef>
          </c:tx>
          <c:spPr>
            <a:solidFill>
              <a:schemeClr val="accent1"/>
            </a:solidFill>
            <a:ln>
              <a:noFill/>
            </a:ln>
            <a:effectLst/>
          </c:spPr>
          <c:invertIfNegative val="0"/>
          <c:cat>
            <c:strRef>
              <c:f>Planilha1!$A$2:$A$12</c:f>
              <c:strCache>
                <c:ptCount val="11"/>
                <c:pt idx="0">
                  <c:v>Janeiro</c:v>
                </c:pt>
                <c:pt idx="1">
                  <c:v>Fevereiro</c:v>
                </c:pt>
                <c:pt idx="2">
                  <c:v>Março</c:v>
                </c:pt>
                <c:pt idx="3">
                  <c:v>Abril</c:v>
                </c:pt>
                <c:pt idx="4">
                  <c:v>Maio</c:v>
                </c:pt>
                <c:pt idx="5">
                  <c:v>Junho</c:v>
                </c:pt>
                <c:pt idx="6">
                  <c:v>Julho</c:v>
                </c:pt>
                <c:pt idx="7">
                  <c:v>Agosto</c:v>
                </c:pt>
                <c:pt idx="8">
                  <c:v>Setembro</c:v>
                </c:pt>
                <c:pt idx="9">
                  <c:v>Outubro</c:v>
                </c:pt>
                <c:pt idx="10">
                  <c:v>Novembro</c:v>
                </c:pt>
              </c:strCache>
            </c:strRef>
          </c:cat>
          <c:val>
            <c:numRef>
              <c:f>Planilha1!$B$2:$B$12</c:f>
              <c:numCache>
                <c:formatCode>#,##0.00</c:formatCode>
                <c:ptCount val="11"/>
                <c:pt idx="0">
                  <c:v>47937460.640000001</c:v>
                </c:pt>
                <c:pt idx="1">
                  <c:v>47674692.799999997</c:v>
                </c:pt>
                <c:pt idx="2">
                  <c:v>48259036.469999999</c:v>
                </c:pt>
                <c:pt idx="3">
                  <c:v>47373385.869999997</c:v>
                </c:pt>
                <c:pt idx="4">
                  <c:v>50143781.670000002</c:v>
                </c:pt>
                <c:pt idx="5">
                  <c:v>50407190.670000002</c:v>
                </c:pt>
                <c:pt idx="6">
                  <c:v>50318600.969999999</c:v>
                </c:pt>
                <c:pt idx="7">
                  <c:v>50311767.619999997</c:v>
                </c:pt>
                <c:pt idx="8">
                  <c:v>49783654.789999999</c:v>
                </c:pt>
                <c:pt idx="9">
                  <c:v>49065682.549999997</c:v>
                </c:pt>
                <c:pt idx="10">
                  <c:v>50193160.359999999</c:v>
                </c:pt>
              </c:numCache>
            </c:numRef>
          </c:val>
          <c:extLst>
            <c:ext xmlns:c16="http://schemas.microsoft.com/office/drawing/2014/chart" uri="{C3380CC4-5D6E-409C-BE32-E72D297353CC}">
              <c16:uniqueId val="{00000000-AA97-4B02-9926-85931E47DB74}"/>
            </c:ext>
          </c:extLst>
        </c:ser>
        <c:dLbls>
          <c:showLegendKey val="0"/>
          <c:showVal val="0"/>
          <c:showCatName val="0"/>
          <c:showSerName val="0"/>
          <c:showPercent val="0"/>
          <c:showBubbleSize val="0"/>
        </c:dLbls>
        <c:gapWidth val="150"/>
        <c:axId val="608637640"/>
        <c:axId val="608637968"/>
      </c:barChart>
      <c:catAx>
        <c:axId val="608637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08637968"/>
        <c:crosses val="autoZero"/>
        <c:auto val="1"/>
        <c:lblAlgn val="ctr"/>
        <c:lblOffset val="100"/>
        <c:noMultiLvlLbl val="0"/>
      </c:catAx>
      <c:valAx>
        <c:axId val="6086379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086376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2620</Words>
  <Characters>14152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TaioPrev</dc:creator>
  <cp:lastModifiedBy>Usuário</cp:lastModifiedBy>
  <cp:revision>3</cp:revision>
  <cp:lastPrinted>2022-01-17T16:48:00Z</cp:lastPrinted>
  <dcterms:created xsi:type="dcterms:W3CDTF">2021-12-21T14:28:00Z</dcterms:created>
  <dcterms:modified xsi:type="dcterms:W3CDTF">2022-01-17T16:48:00Z</dcterms:modified>
</cp:coreProperties>
</file>